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3697ECE6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BC698A">
        <w:rPr>
          <w:rFonts w:eastAsia="Times New Roman"/>
          <w:b/>
          <w:noProof/>
          <w:sz w:val="24"/>
        </w:rPr>
        <w:t>10</w:t>
      </w:r>
      <w:r w:rsidR="00B85B6A">
        <w:rPr>
          <w:rFonts w:eastAsia="Times New Roman"/>
          <w:b/>
          <w:noProof/>
          <w:sz w:val="24"/>
        </w:rPr>
        <w:t>4</w:t>
      </w:r>
      <w:r w:rsidR="00B12DA8">
        <w:rPr>
          <w:rFonts w:eastAsia="Times New Roman"/>
          <w:b/>
          <w:noProof/>
          <w:sz w:val="24"/>
        </w:rPr>
        <w:t>-</w:t>
      </w:r>
      <w:r w:rsidR="009A396B">
        <w:rPr>
          <w:rFonts w:eastAsia="Times New Roman"/>
          <w:b/>
          <w:noProof/>
          <w:sz w:val="24"/>
        </w:rPr>
        <w:t>bis</w:t>
      </w:r>
      <w:r w:rsidR="00054F8C">
        <w:rPr>
          <w:rFonts w:eastAsia="Times New Roman"/>
          <w:b/>
          <w:noProof/>
          <w:sz w:val="24"/>
        </w:rPr>
        <w:t>-</w:t>
      </w:r>
      <w:r>
        <w:rPr>
          <w:rFonts w:eastAsia="Times New Roman"/>
          <w:b/>
          <w:noProof/>
          <w:sz w:val="24"/>
        </w:rPr>
        <w:t>e</w:t>
      </w:r>
      <w:r w:rsidR="00EF1BD6">
        <w:rPr>
          <w:rFonts w:eastAsia="Times New Roman"/>
          <w:b/>
          <w:noProof/>
          <w:sz w:val="24"/>
        </w:rPr>
        <w:t xml:space="preserve"> </w:t>
      </w:r>
      <w:r w:rsidR="00EF1BD6">
        <w:rPr>
          <w:rFonts w:eastAsia="Times New Roman"/>
          <w:b/>
          <w:noProof/>
          <w:sz w:val="24"/>
        </w:rPr>
        <w:tab/>
      </w:r>
      <w:r w:rsidR="0073731E" w:rsidRPr="0073731E">
        <w:rPr>
          <w:rFonts w:eastAsia="Times New Roman"/>
          <w:b/>
          <w:noProof/>
          <w:sz w:val="24"/>
        </w:rPr>
        <w:t>R4-2216245</w:t>
      </w:r>
    </w:p>
    <w:p w14:paraId="156FCECC" w14:textId="3F6D4250" w:rsidR="0040504A" w:rsidRPr="0044052E" w:rsidRDefault="0040504A" w:rsidP="0040504A">
      <w:pPr>
        <w:pStyle w:val="af8"/>
        <w:rPr>
          <w:rFonts w:eastAsia="宋体"/>
          <w:bCs w:val="0"/>
          <w:sz w:val="24"/>
          <w:lang w:val="sv-SE" w:eastAsia="zh-CN"/>
        </w:rPr>
      </w:pPr>
      <w:r w:rsidRPr="0044052E">
        <w:rPr>
          <w:rFonts w:eastAsia="宋体"/>
          <w:bCs w:val="0"/>
          <w:sz w:val="24"/>
          <w:lang w:eastAsia="zh-CN"/>
        </w:rPr>
        <w:t xml:space="preserve">Electronic meeting, </w:t>
      </w:r>
      <w:r w:rsidR="009A396B" w:rsidRPr="009A396B">
        <w:rPr>
          <w:rFonts w:eastAsia="宋体"/>
          <w:bCs w:val="0"/>
          <w:sz w:val="24"/>
          <w:lang w:eastAsia="zh-CN"/>
        </w:rPr>
        <w:t>October 10 – October 19, 2022</w:t>
      </w:r>
    </w:p>
    <w:p w14:paraId="38445688" w14:textId="6828D076" w:rsidR="00AC4CD8" w:rsidRPr="0040504A" w:rsidRDefault="00AC4CD8" w:rsidP="00AC4CD8">
      <w:pPr>
        <w:pStyle w:val="af8"/>
        <w:rPr>
          <w:rFonts w:eastAsia="宋体"/>
          <w:bCs w:val="0"/>
          <w:sz w:val="24"/>
          <w:lang w:val="sv-SE" w:eastAsia="zh-CN"/>
        </w:rPr>
      </w:pPr>
    </w:p>
    <w:p w14:paraId="1A4F2DF1" w14:textId="77777777" w:rsidR="004E69AA" w:rsidRPr="005A5820" w:rsidRDefault="004E69AA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567F7BCF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80D18">
        <w:rPr>
          <w:rFonts w:ascii="Arial" w:hAnsi="Arial" w:cs="Arial"/>
          <w:sz w:val="22"/>
        </w:rPr>
        <w:t>L</w:t>
      </w:r>
      <w:r w:rsidR="00A80D18" w:rsidRPr="00A80D18">
        <w:rPr>
          <w:rFonts w:ascii="Arial" w:hAnsi="Arial" w:cs="Arial"/>
          <w:sz w:val="22"/>
        </w:rPr>
        <w:t xml:space="preserve">ink level simulation </w:t>
      </w:r>
      <w:r w:rsidR="009A396B">
        <w:rPr>
          <w:rFonts w:ascii="Arial" w:hAnsi="Arial" w:cs="Arial"/>
          <w:sz w:val="22"/>
        </w:rPr>
        <w:t xml:space="preserve">results </w:t>
      </w:r>
      <w:r w:rsidR="00A80D18">
        <w:rPr>
          <w:rFonts w:ascii="Arial" w:hAnsi="Arial" w:cs="Arial"/>
          <w:sz w:val="22"/>
        </w:rPr>
        <w:t xml:space="preserve">for FR2 </w:t>
      </w:r>
      <w:r w:rsidR="00877A72">
        <w:rPr>
          <w:rFonts w:ascii="Arial" w:hAnsi="Arial" w:cs="Arial"/>
          <w:sz w:val="22"/>
        </w:rPr>
        <w:t>UL 256</w:t>
      </w:r>
      <w:r w:rsidR="00E15005">
        <w:rPr>
          <w:rFonts w:ascii="Arial" w:hAnsi="Arial" w:cs="Arial"/>
          <w:sz w:val="22"/>
        </w:rPr>
        <w:t>QAM</w:t>
      </w:r>
    </w:p>
    <w:p w14:paraId="0F34F3E0" w14:textId="28066190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A80D18">
        <w:rPr>
          <w:rFonts w:ascii="Arial" w:hAnsi="Arial" w:cs="Arial"/>
          <w:sz w:val="22"/>
        </w:rPr>
        <w:t>11.7</w:t>
      </w:r>
      <w:r w:rsidR="003B6E75">
        <w:rPr>
          <w:rFonts w:ascii="Arial" w:hAnsi="Arial" w:cs="Arial"/>
          <w:sz w:val="22"/>
        </w:rPr>
        <w:t>.2</w:t>
      </w:r>
    </w:p>
    <w:p w14:paraId="7D7C8C39" w14:textId="77535B4F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1097A">
        <w:rPr>
          <w:rFonts w:ascii="Arial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</w:pPr>
      <w:r w:rsidRPr="00B16EEF">
        <w:t>Introduction</w:t>
      </w:r>
    </w:p>
    <w:p w14:paraId="367FFB57" w14:textId="2683E4E0" w:rsidR="00174F84" w:rsidRDefault="00877A72" w:rsidP="00214F09">
      <w:r>
        <w:rPr>
          <w:lang w:eastAsia="zh-CN"/>
        </w:rPr>
        <w:t xml:space="preserve">For FR2 NR RF </w:t>
      </w:r>
      <w:r>
        <w:t>requirements enhancement phase 3 [1], one of the objective is UL 256QAM.</w:t>
      </w:r>
    </w:p>
    <w:p w14:paraId="730A89DE" w14:textId="77777777" w:rsidR="00877A72" w:rsidRDefault="00877A72" w:rsidP="00877A72">
      <w:pPr>
        <w:spacing w:after="0"/>
        <w:rPr>
          <w:rFonts w:eastAsia="Yu Mincho"/>
          <w:lang w:val="en-US"/>
        </w:rPr>
      </w:pPr>
      <w:r>
        <w:rPr>
          <w:b/>
          <w:bCs/>
          <w:lang w:val="en-US"/>
        </w:rPr>
        <w:t>UL 256QAM</w:t>
      </w:r>
    </w:p>
    <w:p w14:paraId="7658050D" w14:textId="77777777" w:rsidR="00877A72" w:rsidRDefault="00877A72" w:rsidP="00877A72">
      <w:pPr>
        <w:numPr>
          <w:ilvl w:val="0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>Investigate and enable UL 256QAM for FR2-1 [RAN4]</w:t>
      </w:r>
    </w:p>
    <w:p w14:paraId="29C6CA38" w14:textId="77777777" w:rsidR="00877A72" w:rsidRPr="00877A72" w:rsidRDefault="00877A72" w:rsidP="00877A72">
      <w:pPr>
        <w:numPr>
          <w:ilvl w:val="1"/>
          <w:numId w:val="41"/>
        </w:numPr>
        <w:spacing w:after="0"/>
        <w:textAlignment w:val="auto"/>
        <w:rPr>
          <w:highlight w:val="yellow"/>
          <w:lang w:val="en-US"/>
        </w:rPr>
      </w:pPr>
      <w:r w:rsidRPr="00877A72">
        <w:rPr>
          <w:highlight w:val="yellow"/>
          <w:lang w:val="en-US"/>
        </w:rPr>
        <w:t>Study the gain, operating SNR, phase noise model and implementation aspects</w:t>
      </w:r>
    </w:p>
    <w:p w14:paraId="4A48A1FB" w14:textId="77777777" w:rsidR="00877A72" w:rsidRDefault="00877A72" w:rsidP="00877A72">
      <w:pPr>
        <w:numPr>
          <w:ilvl w:val="1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>Specify the UE RF requirements</w:t>
      </w:r>
      <w:bookmarkStart w:id="4" w:name="_GoBack"/>
      <w:bookmarkEnd w:id="4"/>
    </w:p>
    <w:p w14:paraId="5F7AF9A4" w14:textId="77777777" w:rsidR="00877A72" w:rsidRDefault="00877A72" w:rsidP="00877A72">
      <w:pPr>
        <w:numPr>
          <w:ilvl w:val="1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 xml:space="preserve">First priority: Targeted power classes are PC1, PC2 and PC5 </w:t>
      </w:r>
    </w:p>
    <w:p w14:paraId="0BC7F228" w14:textId="77777777" w:rsidR="00877A72" w:rsidRDefault="00877A72" w:rsidP="00877A72">
      <w:pPr>
        <w:numPr>
          <w:ilvl w:val="1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 xml:space="preserve">Second priority: Targeted power class is PC3 </w:t>
      </w:r>
    </w:p>
    <w:p w14:paraId="2CF03925" w14:textId="77777777" w:rsidR="00877A72" w:rsidRPr="00877A72" w:rsidRDefault="00877A72" w:rsidP="00214F09">
      <w:pPr>
        <w:rPr>
          <w:lang w:val="en-US"/>
        </w:rPr>
      </w:pPr>
    </w:p>
    <w:p w14:paraId="3F250422" w14:textId="4B9177AD" w:rsidR="003B6E75" w:rsidRDefault="003B6E75" w:rsidP="00214F09">
      <w:pPr>
        <w:rPr>
          <w:lang w:eastAsia="zh-CN"/>
        </w:rPr>
      </w:pPr>
      <w:r>
        <w:t>In this co</w:t>
      </w:r>
      <w:r w:rsidR="00877A72">
        <w:t xml:space="preserve">ntribution, we provide a link level simulation to study the gain and operating SNR, taking phase noise and other </w:t>
      </w:r>
      <w:r w:rsidR="008C52EE">
        <w:t xml:space="preserve">RF </w:t>
      </w:r>
      <w:r w:rsidR="00877A72">
        <w:t>impairment into account.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23D79B0C" w14:textId="5F871E23" w:rsidR="009B35FD" w:rsidRDefault="00D8371F" w:rsidP="00D8371F">
      <w:pPr>
        <w:pStyle w:val="3"/>
      </w:pPr>
      <w:r>
        <w:t>2</w:t>
      </w:r>
      <w:r w:rsidR="00877A72">
        <w:t>.1</w:t>
      </w:r>
      <w:r w:rsidR="00877A72">
        <w:tab/>
        <w:t>Simulation assumption</w:t>
      </w:r>
    </w:p>
    <w:p w14:paraId="72F7058F" w14:textId="2D79FF20" w:rsidR="0061450A" w:rsidRDefault="0061450A" w:rsidP="0061450A">
      <w:pPr>
        <w:pStyle w:val="af7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the purpose to </w:t>
      </w:r>
      <w:r>
        <w:rPr>
          <w:lang w:val="en-US" w:eastAsia="zh-CN"/>
        </w:rPr>
        <w:t xml:space="preserve">evaluate </w:t>
      </w:r>
      <w:r>
        <w:rPr>
          <w:rFonts w:hint="eastAsia"/>
          <w:lang w:val="en-US" w:eastAsia="zh-CN"/>
        </w:rPr>
        <w:t xml:space="preserve">the impact of RF impairments, we did link </w:t>
      </w:r>
      <w:r w:rsidR="008C52EE">
        <w:rPr>
          <w:lang w:val="en-US" w:eastAsia="zh-CN"/>
        </w:rPr>
        <w:t xml:space="preserve">level </w:t>
      </w:r>
      <w:r>
        <w:rPr>
          <w:rFonts w:hint="eastAsia"/>
          <w:lang w:val="en-US" w:eastAsia="zh-CN"/>
        </w:rPr>
        <w:t xml:space="preserve">simulation to check the performance </w:t>
      </w:r>
      <w:r>
        <w:rPr>
          <w:lang w:val="en-US" w:eastAsia="zh-CN"/>
        </w:rPr>
        <w:t>benefit</w:t>
      </w:r>
      <w:r>
        <w:rPr>
          <w:rFonts w:hint="eastAsia"/>
          <w:lang w:val="en-US" w:eastAsia="zh-CN"/>
        </w:rPr>
        <w:t xml:space="preserve"> of 256QAM.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following simulation assumptions are used</w:t>
      </w:r>
      <w:r w:rsidR="009A396B">
        <w:rPr>
          <w:lang w:val="en-US" w:eastAsia="zh-CN"/>
        </w:rPr>
        <w:t xml:space="preserve"> as agreed in []</w:t>
      </w:r>
      <w:r>
        <w:rPr>
          <w:rFonts w:hint="eastAsia"/>
          <w:lang w:val="en-US" w:eastAsia="zh-CN"/>
        </w:rPr>
        <w:t>.</w:t>
      </w:r>
    </w:p>
    <w:p w14:paraId="1C49197E" w14:textId="669EAB24" w:rsidR="00E55A17" w:rsidRDefault="00E55A17" w:rsidP="00E55A17">
      <w:pPr>
        <w:pStyle w:val="af7"/>
        <w:jc w:val="center"/>
        <w:rPr>
          <w:lang w:eastAsia="zh-CN"/>
        </w:rPr>
      </w:pPr>
      <w:r>
        <w:rPr>
          <w:b/>
          <w:lang w:val="en-US" w:eastAsia="zh-CN"/>
        </w:rPr>
        <w:t>Table</w:t>
      </w:r>
      <w:r w:rsidRPr="001366E6">
        <w:rPr>
          <w:rFonts w:hint="eastAsia"/>
          <w:b/>
          <w:lang w:eastAsia="zh-CN"/>
        </w:rPr>
        <w:t xml:space="preserve"> 2-1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 assumptions for throughput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256QAM and 64QAM</w:t>
      </w:r>
    </w:p>
    <w:tbl>
      <w:tblPr>
        <w:tblW w:w="88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6058"/>
      </w:tblGrid>
      <w:tr w:rsidR="009A396B" w:rsidRPr="00042EDC" w14:paraId="3DEEBDDE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8109BC8" w14:textId="77777777" w:rsidR="009A396B" w:rsidRPr="00042EDC" w:rsidRDefault="009A396B" w:rsidP="00E91499">
            <w:pPr>
              <w:spacing w:after="6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b/>
                <w:bCs/>
                <w:color w:val="000000"/>
                <w:kern w:val="24"/>
                <w:sz w:val="16"/>
                <w:szCs w:val="16"/>
                <w:lang w:val="fi-FI" w:eastAsia="zh-CN"/>
              </w:rPr>
              <w:t>Parameter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0350ADD" w14:textId="77777777" w:rsidR="009A396B" w:rsidRPr="00042EDC" w:rsidRDefault="009A396B" w:rsidP="00E91499">
            <w:pPr>
              <w:spacing w:after="6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b/>
                <w:bCs/>
                <w:color w:val="000000"/>
                <w:kern w:val="24"/>
                <w:sz w:val="16"/>
                <w:szCs w:val="16"/>
                <w:lang w:val="fi-FI" w:eastAsia="zh-CN"/>
              </w:rPr>
              <w:t xml:space="preserve">Value </w:t>
            </w:r>
          </w:p>
        </w:tc>
      </w:tr>
      <w:tr w:rsidR="009A396B" w:rsidRPr="00042EDC" w14:paraId="21D0AEF2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AF6B19D" w14:textId="77777777" w:rsidR="009A396B" w:rsidRPr="00042EDC" w:rsidRDefault="009A396B" w:rsidP="00E91499">
            <w:pPr>
              <w:spacing w:after="0" w:line="278" w:lineRule="atLeast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Carrier frequency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5087DD9" w14:textId="77777777" w:rsidR="009A396B" w:rsidRPr="00042EDC" w:rsidRDefault="009A396B" w:rsidP="00E91499">
            <w:pPr>
              <w:spacing w:after="0" w:line="278" w:lineRule="atLeast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29 GHz (n257), 39 GHz (n260) and 48GHz (n262)</w:t>
            </w:r>
          </w:p>
        </w:tc>
      </w:tr>
      <w:tr w:rsidR="009A396B" w:rsidRPr="00042EDC" w14:paraId="7DA41F0B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DD44DD5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CBW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4BACF01" w14:textId="7E1CC2A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50 MHz</w:t>
            </w:r>
          </w:p>
        </w:tc>
      </w:tr>
      <w:tr w:rsidR="009A396B" w:rsidRPr="00042EDC" w14:paraId="3F1174F1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C47E65B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D5CE031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120 kHz</w:t>
            </w:r>
          </w:p>
        </w:tc>
      </w:tr>
      <w:tr w:rsidR="009A396B" w:rsidRPr="00042EDC" w14:paraId="164D3626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BC023C9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Allocated RBs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5298E84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Full allocation</w:t>
            </w:r>
          </w:p>
        </w:tc>
      </w:tr>
      <w:tr w:rsidR="009A396B" w:rsidRPr="00042EDC" w14:paraId="7607AFBC" w14:textId="77777777" w:rsidTr="00E91499">
        <w:trPr>
          <w:trHeight w:val="719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B22FB44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Propagation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80E20AA" w14:textId="77777777" w:rsidR="009A396B" w:rsidRPr="00042EDC" w:rsidRDefault="009A396B" w:rsidP="00E91499">
            <w:pPr>
              <w:spacing w:after="0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TDL-A  30ns delay spread, 35Hz Doppler frequency</w:t>
            </w:r>
          </w:p>
          <w:p w14:paraId="5108061A" w14:textId="77777777" w:rsidR="009A396B" w:rsidRPr="00042EDC" w:rsidRDefault="009A396B" w:rsidP="00E91499">
            <w:pPr>
              <w:spacing w:after="0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TDL-D 30ns delay spread, 35Hz Doppler frequency</w:t>
            </w:r>
          </w:p>
          <w:p w14:paraId="3BDF0676" w14:textId="77777777" w:rsidR="009A396B" w:rsidRPr="00042EDC" w:rsidRDefault="009A396B" w:rsidP="00E91499">
            <w:pPr>
              <w:spacing w:after="0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Static (AWGN)</w:t>
            </w:r>
          </w:p>
        </w:tc>
      </w:tr>
      <w:tr w:rsidR="009A396B" w:rsidRPr="00042EDC" w14:paraId="3C4FA937" w14:textId="77777777" w:rsidTr="00E91499">
        <w:trPr>
          <w:trHeight w:val="719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FEDBB75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MCS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E3D2A3A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 xml:space="preserve">64QAM: </w:t>
            </w:r>
          </w:p>
          <w:p w14:paraId="0B89F227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>CP-OFDM: MCS 23, 24 in TS 38.214 Table 5.1.3.1-1, other MCSs are not precluded.</w:t>
            </w:r>
          </w:p>
          <w:p w14:paraId="461B780B" w14:textId="77777777" w:rsidR="009A396B" w:rsidRPr="00042EDC" w:rsidRDefault="009A396B" w:rsidP="00E91499">
            <w:pPr>
              <w:spacing w:after="0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>DFT-s-OFDM: MCS 22, 23 in TS 38.214 Table 6.1.4.1-1, other MCSs are not precluded.</w:t>
            </w:r>
          </w:p>
          <w:p w14:paraId="26D9087A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 xml:space="preserve">256QAM: </w:t>
            </w:r>
          </w:p>
          <w:p w14:paraId="6F26F8EC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>CP-OFDM/DFT-s-OFDM: MCS 21, 23 in TS 38.214 Table 5.1.3.1-2, other MCSs are not precluded.</w:t>
            </w:r>
          </w:p>
          <w:p w14:paraId="45287650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fi-FI" w:eastAsia="zh-CN"/>
              </w:rPr>
              <w:t>Baseline: fixed MCSs</w:t>
            </w:r>
          </w:p>
        </w:tc>
      </w:tr>
      <w:tr w:rsidR="009A396B" w:rsidRPr="00042EDC" w14:paraId="34F45C7B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71B67C3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Symbol type 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1689A4D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CP-OFDM; DFT-s-OFDM</w:t>
            </w:r>
          </w:p>
        </w:tc>
      </w:tr>
      <w:tr w:rsidR="009A396B" w:rsidRPr="00042EDC" w14:paraId="61F54AB5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D8CB2BA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lastRenderedPageBreak/>
              <w:t xml:space="preserve">HARQ 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9B14D75" w14:textId="66D3E348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None </w:t>
            </w:r>
          </w:p>
        </w:tc>
      </w:tr>
      <w:tr w:rsidR="009A396B" w:rsidRPr="00042EDC" w14:paraId="68E9859F" w14:textId="77777777" w:rsidTr="00E91499">
        <w:trPr>
          <w:trHeight w:val="465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FED5B" w14:textId="77777777" w:rsidR="009A396B" w:rsidRPr="00042EDC" w:rsidRDefault="009A396B" w:rsidP="00E91499">
            <w:pPr>
              <w:spacing w:after="0" w:line="280" w:lineRule="exac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Antenna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1693E" w14:textId="77777777" w:rsidR="009A396B" w:rsidRPr="00042EDC" w:rsidRDefault="009A396B" w:rsidP="00E91499">
            <w:pPr>
              <w:spacing w:after="0" w:line="280" w:lineRule="exac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Fading channel: 2x2 for Rank1 and Rank2, Low correlation</w:t>
            </w:r>
          </w:p>
          <w:p w14:paraId="7CAF374D" w14:textId="77777777" w:rsidR="009A396B" w:rsidRPr="00042EDC" w:rsidRDefault="009A396B" w:rsidP="00E91499">
            <w:pPr>
              <w:spacing w:after="0" w:line="280" w:lineRule="exac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Static channel: 1x2 for Rank1, 2x2 for Rank2 (using the diagonal matrix)</w:t>
            </w:r>
          </w:p>
        </w:tc>
      </w:tr>
      <w:tr w:rsidR="009A396B" w:rsidRPr="00042EDC" w14:paraId="34EF4896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1B82051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 xml:space="preserve">Channel estimation 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FBCB16B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 xml:space="preserve">Practical </w:t>
            </w:r>
          </w:p>
        </w:tc>
      </w:tr>
      <w:tr w:rsidR="009A396B" w:rsidRPr="00042EDC" w14:paraId="4C5FC75D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AC07FED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Receiver type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5F89458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MMSE</w:t>
            </w:r>
          </w:p>
        </w:tc>
      </w:tr>
      <w:tr w:rsidR="009A396B" w:rsidRPr="00042EDC" w14:paraId="66D00734" w14:textId="77777777" w:rsidTr="00E91499">
        <w:trPr>
          <w:trHeight w:val="233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01AFF" w14:textId="77777777" w:rsidR="009A396B" w:rsidRPr="00042EDC" w:rsidRDefault="009A396B" w:rsidP="00E91499">
            <w:pPr>
              <w:spacing w:after="0" w:line="270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PUSCH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864CF" w14:textId="77777777" w:rsidR="009A396B" w:rsidRPr="00042EDC" w:rsidRDefault="009A396B" w:rsidP="00E91499">
            <w:pPr>
              <w:spacing w:after="0" w:line="270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Type A mapping, Start symbol 0, Duration 14 </w:t>
            </w:r>
          </w:p>
        </w:tc>
      </w:tr>
      <w:tr w:rsidR="009A396B" w:rsidRPr="00042EDC" w14:paraId="7FF8C42C" w14:textId="77777777" w:rsidTr="00E91499">
        <w:trPr>
          <w:trHeight w:val="233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143F6" w14:textId="77777777" w:rsidR="009A396B" w:rsidRPr="00042EDC" w:rsidRDefault="009A396B" w:rsidP="00E91499">
            <w:pPr>
              <w:spacing w:after="0" w:line="270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DMRS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907B1" w14:textId="77777777" w:rsidR="009A396B" w:rsidRPr="00042EDC" w:rsidRDefault="009A396B" w:rsidP="00E91499">
            <w:pPr>
              <w:spacing w:after="0" w:line="270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Type 1, Single symbol, 1 additional DMRS</w:t>
            </w:r>
          </w:p>
        </w:tc>
      </w:tr>
      <w:tr w:rsidR="009A396B" w:rsidRPr="00042EDC" w14:paraId="7D7F1EFD" w14:textId="77777777" w:rsidTr="00E91499">
        <w:trPr>
          <w:trHeight w:val="288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58AD901" w14:textId="77777777" w:rsidR="009A396B" w:rsidRPr="00042EDC" w:rsidRDefault="009A396B" w:rsidP="00E91499">
            <w:pPr>
              <w:spacing w:after="0" w:line="334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PTRS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AB3A925" w14:textId="77777777" w:rsidR="009A396B" w:rsidRPr="00042EDC" w:rsidRDefault="009A396B" w:rsidP="00E91499">
            <w:pPr>
              <w:spacing w:after="0" w:line="334" w:lineRule="atLeast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CP-OFDM: KPTRS : 2 (every 2 RBs), LPTRS : 1 (every 1 symbol)</w:t>
            </w:r>
          </w:p>
          <w:p w14:paraId="196CC99C" w14:textId="77777777" w:rsidR="009A396B" w:rsidRPr="00042EDC" w:rsidRDefault="009A396B" w:rsidP="00E91499">
            <w:pPr>
              <w:spacing w:after="0" w:line="334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DFT-s-OFDM</w:t>
            </w:r>
            <w:r w:rsidRPr="00042EDC">
              <w:rPr>
                <w:rFonts w:ascii="Arial" w:eastAsia="Arial Unicode MS" w:hAnsi="Arial" w:cs="Arial"/>
                <w:kern w:val="24"/>
                <w:sz w:val="16"/>
                <w:szCs w:val="16"/>
                <w:lang w:eastAsia="zh-CN"/>
              </w:rPr>
              <w:t xml:space="preserve">: </w:t>
            </w:r>
            <w:r w:rsidRPr="00042EDC">
              <w:rPr>
                <w:rFonts w:eastAsia="等线"/>
                <w:lang w:val="en-US" w:eastAsia="zh-CN"/>
              </w:rPr>
              <w:t>(</w:t>
            </w:r>
            <w:r w:rsidRPr="00042EDC">
              <w:rPr>
                <w:rFonts w:eastAsia="等线"/>
                <w:noProof/>
                <w:lang w:val="en-US" w:eastAsia="zh-CN"/>
              </w:rPr>
              <w:object w:dxaOrig="560" w:dyaOrig="340" w14:anchorId="6AF932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0.75pt" o:ole="">
                  <v:imagedata r:id="rId9" o:title=""/>
                </v:shape>
                <o:OLEObject Type="Embed" ProgID="Equation.DSMT4" ShapeID="_x0000_i1025" DrawAspect="Content" ObjectID="_1726079267" r:id="rId10"/>
              </w:object>
            </w:r>
            <w:r w:rsidRPr="00042EDC">
              <w:rPr>
                <w:rFonts w:eastAsia="等线"/>
                <w:lang w:val="en-US" w:eastAsia="zh-CN"/>
              </w:rPr>
              <w:t>,</w:t>
            </w:r>
            <w:r w:rsidRPr="00042EDC">
              <w:rPr>
                <w:rFonts w:eastAsia="等线"/>
                <w:noProof/>
                <w:lang w:val="en-US" w:eastAsia="zh-CN"/>
              </w:rPr>
              <w:object w:dxaOrig="580" w:dyaOrig="380" w14:anchorId="750E138A">
                <v:shape id="_x0000_i1026" type="#_x0000_t75" style="width:15.05pt;height:11.8pt" o:ole="">
                  <v:imagedata r:id="rId11" o:title=""/>
                </v:shape>
                <o:OLEObject Type="Embed" ProgID="Equation.3" ShapeID="_x0000_i1026" DrawAspect="Content" ObjectID="_1726079268" r:id="rId12"/>
              </w:object>
            </w:r>
            <w:r w:rsidRPr="00042EDC">
              <w:rPr>
                <w:rFonts w:eastAsia="等线"/>
                <w:lang w:val="en-US" w:eastAsia="zh-CN"/>
              </w:rPr>
              <w:t>)=(4, 4),</w:t>
            </w:r>
            <w:r w:rsidRPr="00042EDC">
              <w:rPr>
                <w:rFonts w:ascii="Arial" w:eastAsia="Arial Unicode MS" w:hAnsi="Arial" w:cs="Arial"/>
                <w:kern w:val="24"/>
                <w:sz w:val="16"/>
                <w:szCs w:val="16"/>
                <w:lang w:eastAsia="zh-CN"/>
              </w:rPr>
              <w:t xml:space="preserve"> 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LPTRS : 1 (every 1 symbol)</w:t>
            </w:r>
          </w:p>
        </w:tc>
      </w:tr>
      <w:tr w:rsidR="009A396B" w:rsidRPr="00042EDC" w14:paraId="18E0D929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0D4CE64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Phase noise compensation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EFE9D2E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>Practical based on PTRS</w:t>
            </w:r>
          </w:p>
        </w:tc>
      </w:tr>
      <w:tr w:rsidR="009A396B" w:rsidRPr="00042EDC" w14:paraId="04D8CBE8" w14:textId="77777777" w:rsidTr="00E91499">
        <w:trPr>
          <w:trHeight w:val="1918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4F7BF82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>Phase noise model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F7A87E3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TR 38.803 model (in section 6.1.10 and section 6.1.11)</w:t>
            </w:r>
          </w:p>
          <w:p w14:paraId="0ABBE902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modelled Phase noise for TX and RX</w:t>
            </w:r>
          </w:p>
          <w:p w14:paraId="65E6A786" w14:textId="77777777" w:rsidR="009A396B" w:rsidRPr="00042EDC" w:rsidRDefault="009A396B" w:rsidP="00E91499">
            <w:pPr>
              <w:spacing w:after="0" w:line="240" w:lineRule="atLeast"/>
              <w:jc w:val="both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Option a): example1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 (UE)</w:t>
            </w:r>
            <w:r w:rsidRPr="00042ED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  + example1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(BS)</w:t>
            </w:r>
          </w:p>
          <w:p w14:paraId="40367950" w14:textId="77777777" w:rsidR="009A396B" w:rsidRPr="00042EDC" w:rsidRDefault="009A396B" w:rsidP="00E91499">
            <w:pPr>
              <w:spacing w:after="0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Option d): example1 (UE) + example2(BS)</w:t>
            </w:r>
          </w:p>
        </w:tc>
      </w:tr>
      <w:tr w:rsidR="009A396B" w:rsidRPr="00042EDC" w14:paraId="67BCB749" w14:textId="77777777" w:rsidTr="00E91499">
        <w:trPr>
          <w:trHeight w:val="497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C132E98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 + </w:t>
            </w: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rxEVM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 excluding phase noise for 256QAM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6EF303E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: 3%, 3.5%, 4%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rxEVM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 xml:space="preserve">: 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3%, 3.5%, 4%</w:t>
            </w:r>
          </w:p>
          <w:p w14:paraId="311AAF1D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Option 1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: </w:t>
            </w: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 &gt;= </w:t>
            </w: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rxEVM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; </w:t>
            </w:r>
          </w:p>
        </w:tc>
      </w:tr>
      <w:tr w:rsidR="009A396B" w:rsidRPr="00042EDC" w14:paraId="1925305C" w14:textId="77777777" w:rsidTr="00E91499">
        <w:trPr>
          <w:trHeight w:val="28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05DDC" w14:textId="77777777" w:rsidR="009A396B" w:rsidRPr="00042EDC" w:rsidRDefault="009A396B" w:rsidP="00E91499">
            <w:pPr>
              <w:spacing w:after="0" w:line="254" w:lineRule="atLeast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Other parameters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ADA1CE" w14:textId="77777777" w:rsidR="009A396B" w:rsidRPr="00042EDC" w:rsidRDefault="009A396B" w:rsidP="00E91499">
            <w:pPr>
              <w:spacing w:after="0" w:line="254" w:lineRule="atLeast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proofErr w:type="gram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follow</w:t>
            </w:r>
            <w:proofErr w:type="gram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 xml:space="preserve"> assumptions in TS38.104 Section 11.2.2 .</w:t>
            </w:r>
          </w:p>
        </w:tc>
      </w:tr>
    </w:tbl>
    <w:p w14:paraId="1A83816D" w14:textId="77777777" w:rsidR="009A396B" w:rsidRPr="009A396B" w:rsidRDefault="009A396B" w:rsidP="00E55A17">
      <w:pPr>
        <w:pStyle w:val="af7"/>
        <w:jc w:val="center"/>
        <w:rPr>
          <w:lang w:eastAsia="zh-CN"/>
        </w:rPr>
      </w:pPr>
    </w:p>
    <w:p w14:paraId="6D17A356" w14:textId="77777777" w:rsidR="005A0BA1" w:rsidRDefault="005A0BA1" w:rsidP="005A0BA1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eastAsia="等线" w:hAnsi="Calibri" w:cs="Calibri"/>
          <w:color w:val="1F497D"/>
          <w:sz w:val="22"/>
          <w:szCs w:val="22"/>
          <w:lang w:val="en-US" w:eastAsia="zh-CN"/>
        </w:rPr>
      </w:pPr>
    </w:p>
    <w:p w14:paraId="53505157" w14:textId="77777777" w:rsidR="00A1097A" w:rsidRDefault="00A1097A" w:rsidP="00F07F4D">
      <w:pPr>
        <w:pStyle w:val="af7"/>
        <w:rPr>
          <w:lang w:eastAsia="zh-CN"/>
        </w:rPr>
      </w:pPr>
    </w:p>
    <w:p w14:paraId="3EB4FF44" w14:textId="11CAB530" w:rsidR="00F07F4D" w:rsidRPr="005D6CA1" w:rsidRDefault="00F07F4D" w:rsidP="00F07F4D">
      <w:pPr>
        <w:pStyle w:val="af7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link lever simulation results are shown in</w:t>
      </w:r>
      <w:bookmarkStart w:id="5" w:name="OLE_LINK131"/>
      <w:bookmarkStart w:id="6" w:name="OLE_LINK132"/>
      <w:r>
        <w:rPr>
          <w:rFonts w:hint="eastAsia"/>
          <w:lang w:eastAsia="zh-CN"/>
        </w:rPr>
        <w:t xml:space="preserve"> Figure 2-1</w:t>
      </w:r>
      <w:bookmarkEnd w:id="5"/>
      <w:bookmarkEnd w:id="6"/>
      <w:r w:rsidR="00DD1821">
        <w:rPr>
          <w:lang w:eastAsia="zh-CN"/>
        </w:rPr>
        <w:t>,</w:t>
      </w:r>
      <w:r w:rsidR="002B6186">
        <w:rPr>
          <w:lang w:eastAsia="zh-CN"/>
        </w:rPr>
        <w:t xml:space="preserve"> Figure 2-2 </w:t>
      </w:r>
      <w:r w:rsidR="00DD1821">
        <w:rPr>
          <w:lang w:eastAsia="zh-CN"/>
        </w:rPr>
        <w:t xml:space="preserve">and Figure 2-3 </w:t>
      </w:r>
      <w:r>
        <w:rPr>
          <w:rFonts w:hint="eastAsia"/>
          <w:lang w:eastAsia="zh-CN"/>
        </w:rPr>
        <w:t xml:space="preserve">for </w:t>
      </w:r>
      <w:r w:rsidR="00B12DA8">
        <w:t>T</w:t>
      </w:r>
      <w:r>
        <w:t>DL-</w:t>
      </w:r>
      <w:r w:rsidR="00B12DA8">
        <w:rPr>
          <w:rFonts w:hint="eastAsia"/>
          <w:lang w:eastAsia="zh-CN"/>
        </w:rPr>
        <w:t>D</w:t>
      </w:r>
      <w:r w:rsidR="00B12DA8">
        <w:rPr>
          <w:lang w:eastAsia="zh-CN"/>
        </w:rPr>
        <w:t xml:space="preserve"> in different frequency ranges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F</w:t>
      </w:r>
      <w:r>
        <w:rPr>
          <w:rFonts w:hint="eastAsia"/>
          <w:lang w:eastAsia="zh-CN"/>
        </w:rPr>
        <w:t>rom the simulation results, it is shown that support 256 QAM can provide significant performance gain over 64QAM where the UE is in good propagation condition.</w:t>
      </w:r>
    </w:p>
    <w:p w14:paraId="71E1B78A" w14:textId="29EE2820" w:rsidR="00B12DA8" w:rsidRDefault="00B12DA8" w:rsidP="00F07F4D">
      <w:pPr>
        <w:pStyle w:val="af7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0863003" wp14:editId="06B35B60">
            <wp:extent cx="6122035" cy="2934269"/>
            <wp:effectExtent l="0" t="0" r="12065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797E54A2" w14:textId="509B5391" w:rsidR="00F07F4D" w:rsidRPr="001D2029" w:rsidRDefault="00A80D18" w:rsidP="00F07F4D">
      <w:pPr>
        <w:pStyle w:val="af7"/>
        <w:jc w:val="center"/>
        <w:rPr>
          <w:lang w:val="x-none" w:eastAsia="zh-CN"/>
        </w:rPr>
      </w:pPr>
      <w:r w:rsidRPr="001366E6">
        <w:rPr>
          <w:rFonts w:hint="eastAsia"/>
          <w:b/>
          <w:lang w:eastAsia="zh-CN"/>
        </w:rPr>
        <w:t xml:space="preserve"> </w:t>
      </w:r>
      <w:r w:rsidR="00F07F4D" w:rsidRPr="001366E6">
        <w:rPr>
          <w:rFonts w:hint="eastAsia"/>
          <w:b/>
          <w:lang w:eastAsia="zh-CN"/>
        </w:rPr>
        <w:t>Figure 2-1</w:t>
      </w:r>
      <w:r w:rsidR="00F07F4D">
        <w:rPr>
          <w:rFonts w:hint="eastAsia"/>
          <w:lang w:eastAsia="zh-CN"/>
        </w:rPr>
        <w:t xml:space="preserve"> </w:t>
      </w:r>
      <w:r w:rsidR="00F07F4D">
        <w:rPr>
          <w:lang w:eastAsia="zh-CN"/>
        </w:rPr>
        <w:t>Throughput</w:t>
      </w:r>
      <w:r w:rsidR="00F07F4D">
        <w:rPr>
          <w:rFonts w:hint="eastAsia"/>
          <w:lang w:eastAsia="zh-CN"/>
        </w:rPr>
        <w:t xml:space="preserve"> </w:t>
      </w:r>
      <w:r w:rsidR="00F07F4D">
        <w:rPr>
          <w:lang w:eastAsia="zh-CN"/>
        </w:rPr>
        <w:t>comparison</w:t>
      </w:r>
      <w:r w:rsidR="00F07F4D">
        <w:rPr>
          <w:rFonts w:hint="eastAsia"/>
          <w:lang w:eastAsia="zh-CN"/>
        </w:rPr>
        <w:t xml:space="preserve"> of 256QAM and 64QAM </w:t>
      </w:r>
      <w:r w:rsidR="00B12DA8">
        <w:rPr>
          <w:lang w:eastAsia="zh-CN"/>
        </w:rPr>
        <w:t>for RANK1</w:t>
      </w:r>
      <w:r w:rsidR="00B12DA8">
        <w:rPr>
          <w:rFonts w:hint="eastAsia"/>
          <w:lang w:eastAsia="zh-CN"/>
        </w:rPr>
        <w:t>_</w:t>
      </w:r>
      <w:r w:rsidR="00B12DA8">
        <w:rPr>
          <w:lang w:eastAsia="zh-CN"/>
        </w:rPr>
        <w:t>29 GHz</w:t>
      </w:r>
    </w:p>
    <w:p w14:paraId="2BDD9AD5" w14:textId="77777777" w:rsidR="005A0BA1" w:rsidRPr="00F07F4D" w:rsidRDefault="005A0BA1" w:rsidP="00D8371F">
      <w:pPr>
        <w:rPr>
          <w:lang w:val="x-none" w:eastAsia="zh-CN"/>
        </w:rPr>
      </w:pPr>
    </w:p>
    <w:p w14:paraId="71B290EA" w14:textId="6C5ED788" w:rsidR="005A0BA1" w:rsidRPr="00A80D18" w:rsidRDefault="00B12DA8" w:rsidP="00D8371F">
      <w:pPr>
        <w:rPr>
          <w:lang w:val="x-none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D7F6FF3" wp14:editId="2683F1AB">
            <wp:extent cx="6122035" cy="2966085"/>
            <wp:effectExtent l="0" t="0" r="12065" b="5715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E286D98" w14:textId="1B8FD45C" w:rsidR="00F07F4D" w:rsidRPr="001D2029" w:rsidRDefault="00F07F4D" w:rsidP="00F07F4D">
      <w:pPr>
        <w:pStyle w:val="af7"/>
        <w:jc w:val="center"/>
        <w:rPr>
          <w:lang w:val="x-none" w:eastAsia="zh-CN"/>
        </w:rPr>
      </w:pPr>
      <w:r w:rsidRPr="001366E6">
        <w:rPr>
          <w:rFonts w:hint="eastAsia"/>
          <w:b/>
          <w:lang w:eastAsia="zh-CN"/>
        </w:rPr>
        <w:t>Figure 2-</w:t>
      </w:r>
      <w:r>
        <w:rPr>
          <w:b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Throughput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256QAM and 64QAM</w:t>
      </w:r>
      <w:r w:rsidR="00DD1821" w:rsidRPr="00DD1821">
        <w:rPr>
          <w:lang w:eastAsia="zh-CN"/>
        </w:rPr>
        <w:t xml:space="preserve"> </w:t>
      </w:r>
      <w:r w:rsidR="00DD1821">
        <w:rPr>
          <w:lang w:eastAsia="zh-CN"/>
        </w:rPr>
        <w:t>for RANK1</w:t>
      </w:r>
      <w:r w:rsidR="00B12DA8">
        <w:rPr>
          <w:lang w:eastAsia="zh-CN"/>
        </w:rPr>
        <w:t>_39GHz</w:t>
      </w:r>
    </w:p>
    <w:p w14:paraId="038D17A0" w14:textId="77777777" w:rsidR="005A0BA1" w:rsidRPr="00DD1821" w:rsidRDefault="005A0BA1" w:rsidP="00D8371F">
      <w:pPr>
        <w:rPr>
          <w:lang w:val="x-none" w:eastAsia="zh-CN"/>
        </w:rPr>
      </w:pPr>
    </w:p>
    <w:p w14:paraId="540D1BB4" w14:textId="0B951508" w:rsidR="005A0BA1" w:rsidRDefault="00B12DA8" w:rsidP="00D8371F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1548668" wp14:editId="41701081">
            <wp:extent cx="6122035" cy="2856230"/>
            <wp:effectExtent l="0" t="0" r="12065" b="1270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88575A7" w14:textId="0901FE8E" w:rsidR="00DD1821" w:rsidRPr="001D2029" w:rsidRDefault="00DD1821" w:rsidP="00DD1821">
      <w:pPr>
        <w:pStyle w:val="af7"/>
        <w:jc w:val="center"/>
        <w:rPr>
          <w:lang w:val="x-none" w:eastAsia="zh-CN"/>
        </w:rPr>
      </w:pPr>
      <w:r w:rsidRPr="001366E6">
        <w:rPr>
          <w:rFonts w:hint="eastAsia"/>
          <w:b/>
          <w:lang w:eastAsia="zh-CN"/>
        </w:rPr>
        <w:t>Figure 2-</w:t>
      </w:r>
      <w:r>
        <w:rPr>
          <w:b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Throughput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256QAM and 64QAM </w:t>
      </w:r>
      <w:r w:rsidR="00B12DA8">
        <w:rPr>
          <w:lang w:eastAsia="zh-CN"/>
        </w:rPr>
        <w:t>for RANK1_48GHz</w:t>
      </w:r>
    </w:p>
    <w:p w14:paraId="46F595F5" w14:textId="77777777" w:rsidR="00DD1821" w:rsidRPr="00DD1821" w:rsidRDefault="00DD1821" w:rsidP="00D8371F">
      <w:pPr>
        <w:rPr>
          <w:lang w:val="x-none" w:eastAsia="zh-CN"/>
        </w:rPr>
      </w:pP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2A68F1F0" w14:textId="14D3C025" w:rsidR="00480C4D" w:rsidRDefault="00587614" w:rsidP="00480C4D">
      <w:r>
        <w:rPr>
          <w:rFonts w:hint="eastAsia"/>
          <w:lang w:eastAsia="zh-CN"/>
        </w:rPr>
        <w:t>I</w:t>
      </w:r>
      <w:r w:rsidR="00A1097A">
        <w:rPr>
          <w:lang w:eastAsia="zh-CN"/>
        </w:rPr>
        <w:t>n the contribution, we provide</w:t>
      </w:r>
      <w:r w:rsidR="00A1097A">
        <w:t xml:space="preserve"> proposals for the simulation assumption and</w:t>
      </w:r>
      <w:r w:rsidR="002B6186">
        <w:t xml:space="preserve"> </w:t>
      </w:r>
      <w:r w:rsidR="00A1097A">
        <w:rPr>
          <w:lang w:eastAsia="zh-CN"/>
        </w:rPr>
        <w:t>p</w:t>
      </w:r>
      <w:r w:rsidR="00A1097A" w:rsidRPr="00DD1821">
        <w:rPr>
          <w:lang w:eastAsia="zh-CN"/>
        </w:rPr>
        <w:t>reliminary</w:t>
      </w:r>
      <w:r w:rsidR="002B6186">
        <w:t xml:space="preserve"> simulation </w:t>
      </w:r>
      <w:r w:rsidR="00A1097A">
        <w:t xml:space="preserve">results </w:t>
      </w:r>
      <w:r w:rsidR="002B6186">
        <w:t>to study the gain and operating SNR for UL 256QAM.</w:t>
      </w:r>
    </w:p>
    <w:p w14:paraId="7862A3E3" w14:textId="77777777" w:rsidR="00A1097A" w:rsidRPr="00A1097A" w:rsidRDefault="00A1097A" w:rsidP="00480C4D">
      <w:pPr>
        <w:rPr>
          <w:lang w:eastAsia="zh-CN"/>
        </w:rPr>
      </w:pPr>
    </w:p>
    <w:p w14:paraId="36451363" w14:textId="45C30A33" w:rsidR="00712EC3" w:rsidRDefault="00712EC3" w:rsidP="00712EC3">
      <w:pPr>
        <w:pStyle w:val="1"/>
        <w:numPr>
          <w:ilvl w:val="0"/>
          <w:numId w:val="2"/>
        </w:numPr>
      </w:pPr>
      <w:r>
        <w:lastRenderedPageBreak/>
        <w:t>Reference</w:t>
      </w:r>
    </w:p>
    <w:p w14:paraId="76B6DF82" w14:textId="7DBC9F5C" w:rsidR="00712EC3" w:rsidRDefault="00E15005" w:rsidP="00427748">
      <w:pPr>
        <w:widowControl w:val="0"/>
        <w:numPr>
          <w:ilvl w:val="0"/>
          <w:numId w:val="31"/>
        </w:numPr>
        <w:overflowPunct/>
        <w:autoSpaceDE/>
        <w:autoSpaceDN/>
        <w:adjustRightInd/>
        <w:spacing w:before="120" w:after="120"/>
        <w:jc w:val="both"/>
        <w:textAlignment w:val="auto"/>
        <w:rPr>
          <w:bCs/>
        </w:rPr>
      </w:pPr>
      <w:r w:rsidRPr="00F63446">
        <w:rPr>
          <w:bCs/>
        </w:rPr>
        <w:t>RP-221862</w:t>
      </w:r>
      <w:r>
        <w:rPr>
          <w:bCs/>
        </w:rPr>
        <w:t>, “</w:t>
      </w:r>
      <w:r w:rsidRPr="00F63446">
        <w:rPr>
          <w:bCs/>
        </w:rPr>
        <w:t>NR RF requirements enhancement for frequency range 2 (FR2), Phase 3</w:t>
      </w:r>
      <w:r>
        <w:rPr>
          <w:bCs/>
        </w:rPr>
        <w:t xml:space="preserve">”, </w:t>
      </w:r>
      <w:r w:rsidRPr="00372DA3">
        <w:rPr>
          <w:bCs/>
        </w:rPr>
        <w:t>Nokia, Xiaomi, RAN Meeting #96, June 2022</w:t>
      </w:r>
    </w:p>
    <w:p w14:paraId="3C3D34AF" w14:textId="27BDBF6B" w:rsidR="009A396B" w:rsidRPr="00427748" w:rsidRDefault="009A396B" w:rsidP="009A396B">
      <w:pPr>
        <w:widowControl w:val="0"/>
        <w:numPr>
          <w:ilvl w:val="0"/>
          <w:numId w:val="31"/>
        </w:numPr>
        <w:overflowPunct/>
        <w:autoSpaceDE/>
        <w:autoSpaceDN/>
        <w:adjustRightInd/>
        <w:spacing w:before="120" w:after="120"/>
        <w:jc w:val="both"/>
        <w:textAlignment w:val="auto"/>
        <w:rPr>
          <w:bCs/>
        </w:rPr>
      </w:pPr>
      <w:r w:rsidRPr="009A396B">
        <w:rPr>
          <w:bCs/>
        </w:rPr>
        <w:t>R4-2214453</w:t>
      </w:r>
      <w:r>
        <w:rPr>
          <w:bCs/>
        </w:rPr>
        <w:t>, “</w:t>
      </w:r>
      <w:r w:rsidRPr="009A396B">
        <w:rPr>
          <w:bCs/>
        </w:rPr>
        <w:t>WF on UL 256QAM</w:t>
      </w:r>
      <w:r>
        <w:rPr>
          <w:bCs/>
        </w:rPr>
        <w:t xml:space="preserve">”, </w:t>
      </w:r>
      <w:r w:rsidRPr="009A396B">
        <w:rPr>
          <w:bCs/>
        </w:rPr>
        <w:t>Xiaomi</w:t>
      </w:r>
    </w:p>
    <w:sectPr w:rsidR="009A396B" w:rsidRPr="00427748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48F25" w14:textId="77777777" w:rsidR="00A81984" w:rsidRDefault="00A81984">
      <w:r>
        <w:separator/>
      </w:r>
    </w:p>
  </w:endnote>
  <w:endnote w:type="continuationSeparator" w:id="0">
    <w:p w14:paraId="6342EE10" w14:textId="77777777" w:rsidR="00A81984" w:rsidRDefault="00A81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47181" w14:textId="77777777" w:rsidR="00A81984" w:rsidRDefault="00A81984">
      <w:r>
        <w:separator/>
      </w:r>
    </w:p>
  </w:footnote>
  <w:footnote w:type="continuationSeparator" w:id="0">
    <w:p w14:paraId="3BAEB011" w14:textId="77777777" w:rsidR="00A81984" w:rsidRDefault="00A81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>
      <w:start w:val="1"/>
      <w:numFmt w:val="lowerRoman"/>
      <w:lvlText w:val="%3."/>
      <w:lvlJc w:val="right"/>
      <w:pPr>
        <w:ind w:left="2280" w:hanging="400"/>
      </w:pPr>
    </w:lvl>
    <w:lvl w:ilvl="3" w:tplc="0409000F">
      <w:start w:val="1"/>
      <w:numFmt w:val="decimal"/>
      <w:lvlText w:val="%4."/>
      <w:lvlJc w:val="left"/>
      <w:pPr>
        <w:ind w:left="2680" w:hanging="400"/>
      </w:pPr>
    </w:lvl>
    <w:lvl w:ilvl="4" w:tplc="04090019">
      <w:start w:val="1"/>
      <w:numFmt w:val="upperLetter"/>
      <w:lvlText w:val="%5."/>
      <w:lvlJc w:val="left"/>
      <w:pPr>
        <w:ind w:left="3080" w:hanging="400"/>
      </w:pPr>
    </w:lvl>
    <w:lvl w:ilvl="5" w:tplc="0409001B">
      <w:start w:val="1"/>
      <w:numFmt w:val="lowerRoman"/>
      <w:lvlText w:val="%6."/>
      <w:lvlJc w:val="right"/>
      <w:pPr>
        <w:ind w:left="3480" w:hanging="400"/>
      </w:pPr>
    </w:lvl>
    <w:lvl w:ilvl="6" w:tplc="0409000F">
      <w:start w:val="1"/>
      <w:numFmt w:val="decimal"/>
      <w:lvlText w:val="%7."/>
      <w:lvlJc w:val="left"/>
      <w:pPr>
        <w:ind w:left="3880" w:hanging="400"/>
      </w:pPr>
    </w:lvl>
    <w:lvl w:ilvl="7" w:tplc="04090019">
      <w:start w:val="1"/>
      <w:numFmt w:val="upperLetter"/>
      <w:lvlText w:val="%8."/>
      <w:lvlJc w:val="left"/>
      <w:pPr>
        <w:ind w:left="4280" w:hanging="400"/>
      </w:pPr>
    </w:lvl>
    <w:lvl w:ilvl="8" w:tplc="0409001B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E6A3F3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EBD4D27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D7261E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7CE9A5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1647488"/>
    <w:multiLevelType w:val="hybridMultilevel"/>
    <w:tmpl w:val="AE8CA87C"/>
    <w:lvl w:ilvl="0" w:tplc="0C72C6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0E7D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0D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6F5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ADA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485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F27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0B9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D869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6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7"/>
  </w:num>
  <w:num w:numId="2">
    <w:abstractNumId w:val="7"/>
  </w:num>
  <w:num w:numId="3">
    <w:abstractNumId w:val="29"/>
  </w:num>
  <w:num w:numId="4">
    <w:abstractNumId w:val="39"/>
  </w:num>
  <w:num w:numId="5">
    <w:abstractNumId w:val="23"/>
  </w:num>
  <w:num w:numId="6">
    <w:abstractNumId w:val="18"/>
  </w:num>
  <w:num w:numId="7">
    <w:abstractNumId w:val="1"/>
  </w:num>
  <w:num w:numId="8">
    <w:abstractNumId w:val="2"/>
  </w:num>
  <w:num w:numId="9">
    <w:abstractNumId w:val="13"/>
  </w:num>
  <w:num w:numId="10">
    <w:abstractNumId w:val="40"/>
  </w:num>
  <w:num w:numId="11">
    <w:abstractNumId w:val="25"/>
  </w:num>
  <w:num w:numId="12">
    <w:abstractNumId w:val="17"/>
  </w:num>
  <w:num w:numId="13">
    <w:abstractNumId w:val="36"/>
  </w:num>
  <w:num w:numId="14">
    <w:abstractNumId w:val="9"/>
  </w:num>
  <w:num w:numId="15">
    <w:abstractNumId w:val="26"/>
  </w:num>
  <w:num w:numId="16">
    <w:abstractNumId w:val="35"/>
  </w:num>
  <w:num w:numId="17">
    <w:abstractNumId w:val="3"/>
  </w:num>
  <w:num w:numId="18">
    <w:abstractNumId w:val="38"/>
  </w:num>
  <w:num w:numId="19">
    <w:abstractNumId w:val="31"/>
  </w:num>
  <w:num w:numId="20">
    <w:abstractNumId w:val="21"/>
  </w:num>
  <w:num w:numId="21">
    <w:abstractNumId w:val="12"/>
  </w:num>
  <w:num w:numId="22">
    <w:abstractNumId w:val="20"/>
  </w:num>
  <w:num w:numId="23">
    <w:abstractNumId w:val="37"/>
  </w:num>
  <w:num w:numId="24">
    <w:abstractNumId w:val="5"/>
  </w:num>
  <w:num w:numId="25">
    <w:abstractNumId w:val="34"/>
  </w:num>
  <w:num w:numId="26">
    <w:abstractNumId w:val="19"/>
  </w:num>
  <w:num w:numId="27">
    <w:abstractNumId w:val="28"/>
  </w:num>
  <w:num w:numId="28">
    <w:abstractNumId w:val="11"/>
  </w:num>
  <w:num w:numId="29">
    <w:abstractNumId w:val="22"/>
  </w:num>
  <w:num w:numId="30">
    <w:abstractNumId w:val="6"/>
  </w:num>
  <w:num w:numId="31">
    <w:abstractNumId w:val="4"/>
  </w:num>
  <w:num w:numId="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0"/>
  </w:num>
  <w:num w:numId="35">
    <w:abstractNumId w:val="30"/>
  </w:num>
  <w:num w:numId="36">
    <w:abstractNumId w:val="24"/>
  </w:num>
  <w:num w:numId="37">
    <w:abstractNumId w:val="16"/>
  </w:num>
  <w:num w:numId="38">
    <w:abstractNumId w:val="33"/>
  </w:num>
  <w:num w:numId="39">
    <w:abstractNumId w:val="32"/>
  </w:num>
  <w:num w:numId="40">
    <w:abstractNumId w:val="14"/>
  </w:num>
  <w:num w:numId="4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3BD6"/>
    <w:rsid w:val="000253E4"/>
    <w:rsid w:val="00030380"/>
    <w:rsid w:val="00033397"/>
    <w:rsid w:val="00033FEC"/>
    <w:rsid w:val="00037748"/>
    <w:rsid w:val="00040095"/>
    <w:rsid w:val="00045430"/>
    <w:rsid w:val="00051834"/>
    <w:rsid w:val="000520EE"/>
    <w:rsid w:val="00053AA4"/>
    <w:rsid w:val="00053D4A"/>
    <w:rsid w:val="00054A22"/>
    <w:rsid w:val="00054F8C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621E"/>
    <w:rsid w:val="00087AFF"/>
    <w:rsid w:val="00087D4F"/>
    <w:rsid w:val="00090174"/>
    <w:rsid w:val="00090A02"/>
    <w:rsid w:val="00092400"/>
    <w:rsid w:val="000B098D"/>
    <w:rsid w:val="000B2B77"/>
    <w:rsid w:val="000B386C"/>
    <w:rsid w:val="000C0617"/>
    <w:rsid w:val="000C1020"/>
    <w:rsid w:val="000C45E3"/>
    <w:rsid w:val="000C47C3"/>
    <w:rsid w:val="000C4F59"/>
    <w:rsid w:val="000C5861"/>
    <w:rsid w:val="000D4F11"/>
    <w:rsid w:val="000D58AB"/>
    <w:rsid w:val="000E0745"/>
    <w:rsid w:val="000E27A3"/>
    <w:rsid w:val="000E4442"/>
    <w:rsid w:val="000F03AA"/>
    <w:rsid w:val="000F097E"/>
    <w:rsid w:val="000F0BC2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238"/>
    <w:rsid w:val="00113977"/>
    <w:rsid w:val="00117B04"/>
    <w:rsid w:val="00121A94"/>
    <w:rsid w:val="001242E2"/>
    <w:rsid w:val="00130C28"/>
    <w:rsid w:val="001318AC"/>
    <w:rsid w:val="00133525"/>
    <w:rsid w:val="00133842"/>
    <w:rsid w:val="0014339E"/>
    <w:rsid w:val="00150414"/>
    <w:rsid w:val="001521E2"/>
    <w:rsid w:val="00161CE3"/>
    <w:rsid w:val="00165B84"/>
    <w:rsid w:val="001708E8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254D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3AA5"/>
    <w:rsid w:val="001C4C76"/>
    <w:rsid w:val="001C6725"/>
    <w:rsid w:val="001C6E15"/>
    <w:rsid w:val="001D02C2"/>
    <w:rsid w:val="001D7E21"/>
    <w:rsid w:val="001E6671"/>
    <w:rsid w:val="001E73A5"/>
    <w:rsid w:val="001F053E"/>
    <w:rsid w:val="001F0C1D"/>
    <w:rsid w:val="001F0C86"/>
    <w:rsid w:val="001F1132"/>
    <w:rsid w:val="001F168B"/>
    <w:rsid w:val="001F1932"/>
    <w:rsid w:val="001F5260"/>
    <w:rsid w:val="001F5FFE"/>
    <w:rsid w:val="00200102"/>
    <w:rsid w:val="00203593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83B"/>
    <w:rsid w:val="00245905"/>
    <w:rsid w:val="00246CB3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77CC3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6186"/>
    <w:rsid w:val="002B6339"/>
    <w:rsid w:val="002B653F"/>
    <w:rsid w:val="002D292F"/>
    <w:rsid w:val="002D4665"/>
    <w:rsid w:val="002D6306"/>
    <w:rsid w:val="002E00EE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742A"/>
    <w:rsid w:val="00341F88"/>
    <w:rsid w:val="003436B9"/>
    <w:rsid w:val="0034375D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62714"/>
    <w:rsid w:val="00362A3E"/>
    <w:rsid w:val="003645B7"/>
    <w:rsid w:val="00364DFF"/>
    <w:rsid w:val="003663F8"/>
    <w:rsid w:val="0036707F"/>
    <w:rsid w:val="00372077"/>
    <w:rsid w:val="00374D16"/>
    <w:rsid w:val="00376406"/>
    <w:rsid w:val="003765B8"/>
    <w:rsid w:val="0037754A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3971"/>
    <w:rsid w:val="003D5242"/>
    <w:rsid w:val="003D548E"/>
    <w:rsid w:val="003D6A06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04A"/>
    <w:rsid w:val="004057B6"/>
    <w:rsid w:val="004110F5"/>
    <w:rsid w:val="004171A7"/>
    <w:rsid w:val="004228BD"/>
    <w:rsid w:val="00423334"/>
    <w:rsid w:val="00427748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4A63"/>
    <w:rsid w:val="00446BA4"/>
    <w:rsid w:val="00457756"/>
    <w:rsid w:val="00460979"/>
    <w:rsid w:val="00461F17"/>
    <w:rsid w:val="00462117"/>
    <w:rsid w:val="00462FC1"/>
    <w:rsid w:val="00465515"/>
    <w:rsid w:val="00467A44"/>
    <w:rsid w:val="00476A3B"/>
    <w:rsid w:val="00480C4D"/>
    <w:rsid w:val="004840C0"/>
    <w:rsid w:val="00484A2B"/>
    <w:rsid w:val="00485558"/>
    <w:rsid w:val="004874C6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B4F52"/>
    <w:rsid w:val="004C2894"/>
    <w:rsid w:val="004C3347"/>
    <w:rsid w:val="004C5D74"/>
    <w:rsid w:val="004C6803"/>
    <w:rsid w:val="004C6EC4"/>
    <w:rsid w:val="004D0C46"/>
    <w:rsid w:val="004D10D2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240"/>
    <w:rsid w:val="004F2EB1"/>
    <w:rsid w:val="004F3340"/>
    <w:rsid w:val="004F501E"/>
    <w:rsid w:val="004F5179"/>
    <w:rsid w:val="00506705"/>
    <w:rsid w:val="00506D66"/>
    <w:rsid w:val="0050774D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26D4"/>
    <w:rsid w:val="00586CA3"/>
    <w:rsid w:val="00587614"/>
    <w:rsid w:val="00591DA1"/>
    <w:rsid w:val="00597B11"/>
    <w:rsid w:val="005A0BA1"/>
    <w:rsid w:val="005A2C0F"/>
    <w:rsid w:val="005A4B47"/>
    <w:rsid w:val="005B000A"/>
    <w:rsid w:val="005B22A0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064C"/>
    <w:rsid w:val="005E4962"/>
    <w:rsid w:val="005E4BB2"/>
    <w:rsid w:val="005E621D"/>
    <w:rsid w:val="005E7D45"/>
    <w:rsid w:val="005F1358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450A"/>
    <w:rsid w:val="00614FDF"/>
    <w:rsid w:val="006159E8"/>
    <w:rsid w:val="00617E29"/>
    <w:rsid w:val="006253B8"/>
    <w:rsid w:val="00625452"/>
    <w:rsid w:val="00627A0A"/>
    <w:rsid w:val="00632877"/>
    <w:rsid w:val="0063482C"/>
    <w:rsid w:val="0063543D"/>
    <w:rsid w:val="00646FD0"/>
    <w:rsid w:val="00647114"/>
    <w:rsid w:val="00650BB3"/>
    <w:rsid w:val="00651218"/>
    <w:rsid w:val="006559E0"/>
    <w:rsid w:val="0066569C"/>
    <w:rsid w:val="0067595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6B9"/>
    <w:rsid w:val="006A5597"/>
    <w:rsid w:val="006A738B"/>
    <w:rsid w:val="006B1AFA"/>
    <w:rsid w:val="006B30D0"/>
    <w:rsid w:val="006C21D5"/>
    <w:rsid w:val="006C3D95"/>
    <w:rsid w:val="006D0173"/>
    <w:rsid w:val="006D02A7"/>
    <w:rsid w:val="006D180B"/>
    <w:rsid w:val="006D4E0E"/>
    <w:rsid w:val="006E051B"/>
    <w:rsid w:val="006E4E57"/>
    <w:rsid w:val="006E5C86"/>
    <w:rsid w:val="006E60F3"/>
    <w:rsid w:val="006F13CE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2EC3"/>
    <w:rsid w:val="00713C44"/>
    <w:rsid w:val="00714629"/>
    <w:rsid w:val="00714A55"/>
    <w:rsid w:val="00717D7A"/>
    <w:rsid w:val="00721B08"/>
    <w:rsid w:val="00724CA4"/>
    <w:rsid w:val="0073395A"/>
    <w:rsid w:val="00734A5B"/>
    <w:rsid w:val="00735C83"/>
    <w:rsid w:val="0073731E"/>
    <w:rsid w:val="0074026F"/>
    <w:rsid w:val="00741727"/>
    <w:rsid w:val="007429F6"/>
    <w:rsid w:val="007448EB"/>
    <w:rsid w:val="00744E76"/>
    <w:rsid w:val="00745C28"/>
    <w:rsid w:val="00763E13"/>
    <w:rsid w:val="00770F84"/>
    <w:rsid w:val="0077178E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86F94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DD3"/>
    <w:rsid w:val="00864FA4"/>
    <w:rsid w:val="00865FF4"/>
    <w:rsid w:val="00866EA8"/>
    <w:rsid w:val="00872A01"/>
    <w:rsid w:val="00873873"/>
    <w:rsid w:val="008740BA"/>
    <w:rsid w:val="008768CA"/>
    <w:rsid w:val="00877A72"/>
    <w:rsid w:val="00880049"/>
    <w:rsid w:val="00881487"/>
    <w:rsid w:val="00882968"/>
    <w:rsid w:val="00883210"/>
    <w:rsid w:val="00883B04"/>
    <w:rsid w:val="00885334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3188"/>
    <w:rsid w:val="008C384C"/>
    <w:rsid w:val="008C52EE"/>
    <w:rsid w:val="008C596A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5ED3"/>
    <w:rsid w:val="00946386"/>
    <w:rsid w:val="00952526"/>
    <w:rsid w:val="0095387D"/>
    <w:rsid w:val="00954CE5"/>
    <w:rsid w:val="00955946"/>
    <w:rsid w:val="00964F1F"/>
    <w:rsid w:val="00966551"/>
    <w:rsid w:val="0097526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396B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97A"/>
    <w:rsid w:val="00A10F02"/>
    <w:rsid w:val="00A118FB"/>
    <w:rsid w:val="00A11B67"/>
    <w:rsid w:val="00A13D70"/>
    <w:rsid w:val="00A14CD6"/>
    <w:rsid w:val="00A164B4"/>
    <w:rsid w:val="00A21E84"/>
    <w:rsid w:val="00A245B2"/>
    <w:rsid w:val="00A25296"/>
    <w:rsid w:val="00A26956"/>
    <w:rsid w:val="00A26EBA"/>
    <w:rsid w:val="00A27486"/>
    <w:rsid w:val="00A305BB"/>
    <w:rsid w:val="00A343D7"/>
    <w:rsid w:val="00A35F38"/>
    <w:rsid w:val="00A362FD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0D18"/>
    <w:rsid w:val="00A81984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B19"/>
    <w:rsid w:val="00B12DA8"/>
    <w:rsid w:val="00B12F64"/>
    <w:rsid w:val="00B15449"/>
    <w:rsid w:val="00B24B03"/>
    <w:rsid w:val="00B271FA"/>
    <w:rsid w:val="00B3024F"/>
    <w:rsid w:val="00B32211"/>
    <w:rsid w:val="00B339B8"/>
    <w:rsid w:val="00B413A1"/>
    <w:rsid w:val="00B4304E"/>
    <w:rsid w:val="00B47018"/>
    <w:rsid w:val="00B609D3"/>
    <w:rsid w:val="00B628A9"/>
    <w:rsid w:val="00B7151B"/>
    <w:rsid w:val="00B718EE"/>
    <w:rsid w:val="00B73A47"/>
    <w:rsid w:val="00B74CF7"/>
    <w:rsid w:val="00B7697F"/>
    <w:rsid w:val="00B81D4F"/>
    <w:rsid w:val="00B81D82"/>
    <w:rsid w:val="00B84ACF"/>
    <w:rsid w:val="00B84BB4"/>
    <w:rsid w:val="00B85B6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247B"/>
    <w:rsid w:val="00BE3255"/>
    <w:rsid w:val="00BE3B52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10D55"/>
    <w:rsid w:val="00C113D8"/>
    <w:rsid w:val="00C1496A"/>
    <w:rsid w:val="00C16A94"/>
    <w:rsid w:val="00C17830"/>
    <w:rsid w:val="00C24616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40F2"/>
    <w:rsid w:val="00C45231"/>
    <w:rsid w:val="00C46B45"/>
    <w:rsid w:val="00C47692"/>
    <w:rsid w:val="00C51741"/>
    <w:rsid w:val="00C537C0"/>
    <w:rsid w:val="00C53AF5"/>
    <w:rsid w:val="00C56B1E"/>
    <w:rsid w:val="00C578C1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1906"/>
    <w:rsid w:val="00CC4121"/>
    <w:rsid w:val="00CC663B"/>
    <w:rsid w:val="00CD0B6C"/>
    <w:rsid w:val="00CD2E6A"/>
    <w:rsid w:val="00CD7DED"/>
    <w:rsid w:val="00CE17F2"/>
    <w:rsid w:val="00CE3306"/>
    <w:rsid w:val="00CE759B"/>
    <w:rsid w:val="00CE7ECD"/>
    <w:rsid w:val="00CF0950"/>
    <w:rsid w:val="00CF2A0A"/>
    <w:rsid w:val="00CF662C"/>
    <w:rsid w:val="00D0320D"/>
    <w:rsid w:val="00D07682"/>
    <w:rsid w:val="00D16ACE"/>
    <w:rsid w:val="00D17838"/>
    <w:rsid w:val="00D2092F"/>
    <w:rsid w:val="00D237CC"/>
    <w:rsid w:val="00D24993"/>
    <w:rsid w:val="00D2570D"/>
    <w:rsid w:val="00D2656A"/>
    <w:rsid w:val="00D305B0"/>
    <w:rsid w:val="00D33A9D"/>
    <w:rsid w:val="00D354FC"/>
    <w:rsid w:val="00D37210"/>
    <w:rsid w:val="00D40EB5"/>
    <w:rsid w:val="00D42ED2"/>
    <w:rsid w:val="00D45B19"/>
    <w:rsid w:val="00D45EA7"/>
    <w:rsid w:val="00D46B4A"/>
    <w:rsid w:val="00D47056"/>
    <w:rsid w:val="00D50BDF"/>
    <w:rsid w:val="00D52815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371F"/>
    <w:rsid w:val="00D84DF3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7A03"/>
    <w:rsid w:val="00DB1818"/>
    <w:rsid w:val="00DB354C"/>
    <w:rsid w:val="00DB362E"/>
    <w:rsid w:val="00DB5210"/>
    <w:rsid w:val="00DB7899"/>
    <w:rsid w:val="00DC1B17"/>
    <w:rsid w:val="00DC1BDE"/>
    <w:rsid w:val="00DC309B"/>
    <w:rsid w:val="00DC42BE"/>
    <w:rsid w:val="00DC4DA2"/>
    <w:rsid w:val="00DC61F1"/>
    <w:rsid w:val="00DD1821"/>
    <w:rsid w:val="00DD4C17"/>
    <w:rsid w:val="00DD4D71"/>
    <w:rsid w:val="00DD5AD3"/>
    <w:rsid w:val="00DD74A5"/>
    <w:rsid w:val="00DE13B7"/>
    <w:rsid w:val="00DF1837"/>
    <w:rsid w:val="00DF2B1F"/>
    <w:rsid w:val="00DF62CD"/>
    <w:rsid w:val="00DF769E"/>
    <w:rsid w:val="00E04A4C"/>
    <w:rsid w:val="00E06B2D"/>
    <w:rsid w:val="00E10564"/>
    <w:rsid w:val="00E15005"/>
    <w:rsid w:val="00E16509"/>
    <w:rsid w:val="00E21EC2"/>
    <w:rsid w:val="00E27B82"/>
    <w:rsid w:val="00E3391E"/>
    <w:rsid w:val="00E37004"/>
    <w:rsid w:val="00E378FD"/>
    <w:rsid w:val="00E40FE5"/>
    <w:rsid w:val="00E44582"/>
    <w:rsid w:val="00E47839"/>
    <w:rsid w:val="00E55A17"/>
    <w:rsid w:val="00E626BD"/>
    <w:rsid w:val="00E62A95"/>
    <w:rsid w:val="00E70739"/>
    <w:rsid w:val="00E77340"/>
    <w:rsid w:val="00E77345"/>
    <w:rsid w:val="00E77645"/>
    <w:rsid w:val="00E81DD9"/>
    <w:rsid w:val="00E82166"/>
    <w:rsid w:val="00E8219B"/>
    <w:rsid w:val="00E86CA9"/>
    <w:rsid w:val="00E946E1"/>
    <w:rsid w:val="00E965D3"/>
    <w:rsid w:val="00E96AFE"/>
    <w:rsid w:val="00E974BF"/>
    <w:rsid w:val="00EA15B0"/>
    <w:rsid w:val="00EA35CE"/>
    <w:rsid w:val="00EA4926"/>
    <w:rsid w:val="00EA5D33"/>
    <w:rsid w:val="00EA5EA7"/>
    <w:rsid w:val="00EA63DC"/>
    <w:rsid w:val="00EA673C"/>
    <w:rsid w:val="00EB3DFA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4712"/>
    <w:rsid w:val="00F07F4D"/>
    <w:rsid w:val="00F13360"/>
    <w:rsid w:val="00F153BF"/>
    <w:rsid w:val="00F2066A"/>
    <w:rsid w:val="00F22EC7"/>
    <w:rsid w:val="00F231F2"/>
    <w:rsid w:val="00F325C8"/>
    <w:rsid w:val="00F3557A"/>
    <w:rsid w:val="00F408E6"/>
    <w:rsid w:val="00F479E8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763F0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59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rsid w:val="008C59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8C59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8C596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8C596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C596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8C596A"/>
    <w:pPr>
      <w:outlineLvl w:val="5"/>
    </w:pPr>
  </w:style>
  <w:style w:type="paragraph" w:styleId="7">
    <w:name w:val="heading 7"/>
    <w:basedOn w:val="H6"/>
    <w:next w:val="a0"/>
    <w:qFormat/>
    <w:rsid w:val="008C596A"/>
    <w:pPr>
      <w:outlineLvl w:val="6"/>
    </w:pPr>
  </w:style>
  <w:style w:type="paragraph" w:styleId="8">
    <w:name w:val="heading 8"/>
    <w:basedOn w:val="1"/>
    <w:next w:val="a0"/>
    <w:link w:val="8Char"/>
    <w:qFormat/>
    <w:rsid w:val="008C596A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8C596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eastAsia="宋体" w:hAnsi="Arial"/>
      <w:sz w:val="36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rsid w:val="00262AE6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eastAsia="宋体" w:hAnsi="Arial"/>
      <w:sz w:val="24"/>
    </w:rPr>
  </w:style>
  <w:style w:type="character" w:customStyle="1" w:styleId="5Char">
    <w:name w:val="标题 5 Char"/>
    <w:link w:val="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2AE6"/>
    <w:rPr>
      <w:rFonts w:ascii="Arial" w:eastAsia="宋体" w:hAnsi="Arial"/>
    </w:rPr>
  </w:style>
  <w:style w:type="character" w:customStyle="1" w:styleId="8Char">
    <w:name w:val="标题 8 Char"/>
    <w:link w:val="8"/>
    <w:rsid w:val="00262AE6"/>
    <w:rPr>
      <w:rFonts w:ascii="Arial" w:eastAsia="宋体" w:hAnsi="Arial"/>
      <w:sz w:val="36"/>
    </w:rPr>
  </w:style>
  <w:style w:type="character" w:customStyle="1" w:styleId="9Char">
    <w:name w:val="标题 9 Char"/>
    <w:link w:val="9"/>
    <w:rsid w:val="00262AE6"/>
    <w:rPr>
      <w:rFonts w:ascii="Arial" w:eastAsia="宋体" w:hAnsi="Arial"/>
      <w:sz w:val="36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</w:style>
  <w:style w:type="paragraph" w:customStyle="1" w:styleId="INDENT2">
    <w:name w:val="INDENT2"/>
    <w:basedOn w:val="a0"/>
    <w:rsid w:val="00262AE6"/>
    <w:pPr>
      <w:ind w:left="1135" w:hanging="284"/>
    </w:pPr>
  </w:style>
  <w:style w:type="paragraph" w:customStyle="1" w:styleId="INDENT3">
    <w:name w:val="INDENT3"/>
    <w:basedOn w:val="a0"/>
    <w:rsid w:val="00262AE6"/>
    <w:pPr>
      <w:ind w:left="1701" w:hanging="567"/>
    </w:p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uiPriority w:val="35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35"/>
    <w:semiHidden/>
    <w:rsid w:val="00262AE6"/>
    <w:rPr>
      <w:rFonts w:asciiTheme="majorHAnsi" w:eastAsia="黑体" w:hAnsiTheme="majorHAnsi" w:cstheme="majorBidi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rsid w:val="00262AE6"/>
  </w:style>
  <w:style w:type="character" w:customStyle="1" w:styleId="Char8">
    <w:name w:val="正文文本 Char"/>
    <w:aliases w:val="bt Char"/>
    <w:basedOn w:val="a1"/>
    <w:link w:val="af7"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rsid w:val="00262AE6"/>
    <w:pPr>
      <w:widowControl w:val="0"/>
      <w:jc w:val="both"/>
    </w:pPr>
    <w:rPr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a0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uiPriority w:val="20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styleId="aff">
    <w:name w:val="Subtle Emphasis"/>
    <w:basedOn w:val="a1"/>
    <w:uiPriority w:val="19"/>
    <w:qFormat/>
    <w:rsid w:val="008C596A"/>
    <w:rPr>
      <w:i/>
      <w:iCs/>
      <w:color w:val="404040" w:themeColor="text1" w:themeTint="BF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locked/>
    <w:rsid w:val="00D8371F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0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64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02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64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chart" Target="charts/chart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L00402317\AppData\Local\Microsoft\Windows\INetCache\Content.Outlook\SJ87X6H0\FR2%20UL_&#30456;&#20301;&#22122;&#22768;&#20223;&#30495;&#32467;&#26524;_for104bis_v1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L00402317\AppData\Local\Microsoft\Windows\INetCache\Content.Outlook\SJ87X6H0\FR2%20UL_&#30456;&#20301;&#22122;&#22768;&#20223;&#30495;&#32467;&#26524;_for104bis_v1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L00402317\AppData\Local\Microsoft\Windows\INetCache\Content.Outlook\SJ87X6H0\FR2%20UL_&#30456;&#20301;&#22122;&#22768;&#20223;&#30495;&#32467;&#26524;_for104bis_v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29GHz TDL-D,</a:t>
            </a:r>
            <a:r>
              <a:rPr lang="en-US" altLang="zh-CN" baseline="0"/>
              <a:t> FR2, CBW 50MHz, 120kHz, 2x2 Rank 1, option d</a:t>
            </a:r>
            <a:endParaRPr lang="zh-CN" altLang="en-US"/>
          </a:p>
        </c:rich>
      </c:tx>
      <c:layout>
        <c:manualLayout>
          <c:xMode val="edge"/>
          <c:yMode val="edge"/>
          <c:x val="0.25052231872792469"/>
          <c:y val="2.181701191358624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1051607994214181E-2"/>
          <c:y val="9.2704555721384502E-2"/>
          <c:w val="0.86264928256938012"/>
          <c:h val="0.79762898918680902"/>
        </c:manualLayout>
      </c:layout>
      <c:scatterChart>
        <c:scatterStyle val="lineMarker"/>
        <c:varyColors val="0"/>
        <c:ser>
          <c:idx val="3"/>
          <c:order val="0"/>
          <c:tx>
            <c:strRef>
              <c:f>'update_29GHz '!$B$23:$C$23</c:f>
              <c:strCache>
                <c:ptCount val="1"/>
                <c:pt idx="0">
                  <c:v>256QAM711 EVM3%</c:v>
                </c:pt>
              </c:strCache>
            </c:strRef>
          </c:tx>
          <c:spPr>
            <a:ln w="19050" cap="rnd">
              <a:solidFill>
                <a:srgbClr val="0070C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'update_29GHz '!$B$25:$B$34</c:f>
              <c:numCache>
                <c:formatCode>General</c:formatCode>
                <c:ptCount val="10"/>
                <c:pt idx="0">
                  <c:v>19</c:v>
                </c:pt>
                <c:pt idx="1">
                  <c:v>20</c:v>
                </c:pt>
                <c:pt idx="2">
                  <c:v>21</c:v>
                </c:pt>
                <c:pt idx="3">
                  <c:v>22</c:v>
                </c:pt>
                <c:pt idx="4">
                  <c:v>23</c:v>
                </c:pt>
                <c:pt idx="5">
                  <c:v>24</c:v>
                </c:pt>
                <c:pt idx="6">
                  <c:v>25</c:v>
                </c:pt>
                <c:pt idx="7">
                  <c:v>26</c:v>
                </c:pt>
                <c:pt idx="8">
                  <c:v>27</c:v>
                </c:pt>
                <c:pt idx="9">
                  <c:v>28</c:v>
                </c:pt>
              </c:numCache>
            </c:numRef>
          </c:xVal>
          <c:yVal>
            <c:numRef>
              <c:f>'update_29GHz '!$D$25:$D$34</c:f>
              <c:numCache>
                <c:formatCode>General</c:formatCode>
                <c:ptCount val="10"/>
                <c:pt idx="0">
                  <c:v>141.97</c:v>
                </c:pt>
                <c:pt idx="1">
                  <c:v>157.75</c:v>
                </c:pt>
                <c:pt idx="2">
                  <c:v>173.52</c:v>
                </c:pt>
                <c:pt idx="3">
                  <c:v>186.84</c:v>
                </c:pt>
                <c:pt idx="4">
                  <c:v>195.24</c:v>
                </c:pt>
                <c:pt idx="5">
                  <c:v>200.77</c:v>
                </c:pt>
                <c:pt idx="6">
                  <c:v>203.84</c:v>
                </c:pt>
                <c:pt idx="7">
                  <c:v>204.25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'update_29GHz '!$J$23:$K$23</c:f>
              <c:strCache>
                <c:ptCount val="1"/>
                <c:pt idx="0">
                  <c:v>256QAM711 EVM4%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'update_29GHz '!$J$25:$J$34</c:f>
              <c:numCache>
                <c:formatCode>General</c:formatCode>
                <c:ptCount val="10"/>
                <c:pt idx="0">
                  <c:v>19</c:v>
                </c:pt>
                <c:pt idx="1">
                  <c:v>20</c:v>
                </c:pt>
                <c:pt idx="2">
                  <c:v>21</c:v>
                </c:pt>
                <c:pt idx="3">
                  <c:v>22</c:v>
                </c:pt>
                <c:pt idx="4">
                  <c:v>23</c:v>
                </c:pt>
                <c:pt idx="5">
                  <c:v>24</c:v>
                </c:pt>
                <c:pt idx="6">
                  <c:v>25</c:v>
                </c:pt>
                <c:pt idx="7">
                  <c:v>26</c:v>
                </c:pt>
                <c:pt idx="8">
                  <c:v>27</c:v>
                </c:pt>
                <c:pt idx="9">
                  <c:v>28</c:v>
                </c:pt>
              </c:numCache>
            </c:numRef>
          </c:xVal>
          <c:yVal>
            <c:numRef>
              <c:f>'update_29GHz '!$L$25:$L$34</c:f>
              <c:numCache>
                <c:formatCode>General</c:formatCode>
                <c:ptCount val="10"/>
                <c:pt idx="0">
                  <c:v>132.55000000000001</c:v>
                </c:pt>
                <c:pt idx="1">
                  <c:v>150.97999999999999</c:v>
                </c:pt>
                <c:pt idx="2">
                  <c:v>165.12</c:v>
                </c:pt>
                <c:pt idx="3">
                  <c:v>176.39</c:v>
                </c:pt>
                <c:pt idx="4">
                  <c:v>188.07</c:v>
                </c:pt>
                <c:pt idx="5">
                  <c:v>195.44</c:v>
                </c:pt>
                <c:pt idx="6">
                  <c:v>200.77</c:v>
                </c:pt>
                <c:pt idx="7">
                  <c:v>202.82</c:v>
                </c:pt>
              </c:numCache>
            </c:numRef>
          </c:yVal>
          <c:smooth val="0"/>
        </c:ser>
        <c:ser>
          <c:idx val="1"/>
          <c:order val="2"/>
          <c:tx>
            <c:strRef>
              <c:f>'update_29GHz '!$B$36:$C$36</c:f>
              <c:strCache>
                <c:ptCount val="1"/>
                <c:pt idx="0">
                  <c:v>64QAM719EVM3 %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'update_29GHz '!$B$37:$B$43</c:f>
              <c:numCache>
                <c:formatCode>General</c:formatCode>
                <c:ptCount val="7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</c:numCache>
            </c:numRef>
          </c:xVal>
          <c:yVal>
            <c:numRef>
              <c:f>'update_29GHz '!$D$37:$D$43</c:f>
              <c:numCache>
                <c:formatCode>General</c:formatCode>
                <c:ptCount val="7"/>
                <c:pt idx="0">
                  <c:v>129.55000000000001</c:v>
                </c:pt>
                <c:pt idx="1">
                  <c:v>140.30000000000001</c:v>
                </c:pt>
                <c:pt idx="2">
                  <c:v>148.55000000000001</c:v>
                </c:pt>
                <c:pt idx="3">
                  <c:v>153.22</c:v>
                </c:pt>
                <c:pt idx="4">
                  <c:v>155.56</c:v>
                </c:pt>
                <c:pt idx="5">
                  <c:v>155.71</c:v>
                </c:pt>
                <c:pt idx="6">
                  <c:v>155.71</c:v>
                </c:pt>
              </c:numCache>
            </c:numRef>
          </c:yVal>
          <c:smooth val="0"/>
        </c:ser>
        <c:ser>
          <c:idx val="2"/>
          <c:order val="3"/>
          <c:tx>
            <c:strRef>
              <c:f>'update_29GHz '!$F$36:$G$36</c:f>
              <c:strCache>
                <c:ptCount val="1"/>
                <c:pt idx="0">
                  <c:v>64QAM719 EVM3.5 %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  <a:prstDash val="sysDash"/>
              </a:ln>
              <a:effectLst/>
            </c:spPr>
          </c:marker>
          <c:xVal>
            <c:numRef>
              <c:f>'update_29GHz '!$F$37:$F$43</c:f>
              <c:numCache>
                <c:formatCode>General</c:formatCode>
                <c:ptCount val="7"/>
                <c:pt idx="0">
                  <c:v>16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20</c:v>
                </c:pt>
                <c:pt idx="5">
                  <c:v>21</c:v>
                </c:pt>
                <c:pt idx="6">
                  <c:v>22</c:v>
                </c:pt>
              </c:numCache>
            </c:numRef>
          </c:xVal>
          <c:yVal>
            <c:numRef>
              <c:f>'update_29GHz '!$H$37:$H$43</c:f>
              <c:numCache>
                <c:formatCode>General</c:formatCode>
                <c:ptCount val="7"/>
                <c:pt idx="0">
                  <c:v>139.66999999999999</c:v>
                </c:pt>
                <c:pt idx="1">
                  <c:v>147.46</c:v>
                </c:pt>
                <c:pt idx="2">
                  <c:v>152.91</c:v>
                </c:pt>
                <c:pt idx="3">
                  <c:v>155.24</c:v>
                </c:pt>
                <c:pt idx="4">
                  <c:v>155.71</c:v>
                </c:pt>
                <c:pt idx="5">
                  <c:v>155.71</c:v>
                </c:pt>
                <c:pt idx="6">
                  <c:v>155.71</c:v>
                </c:pt>
              </c:numCache>
            </c:numRef>
          </c:yVal>
          <c:smooth val="0"/>
        </c:ser>
        <c:ser>
          <c:idx val="5"/>
          <c:order val="4"/>
          <c:tx>
            <c:strRef>
              <c:f>'update_29GHz '!$J$36:$K$36</c:f>
              <c:strCache>
                <c:ptCount val="1"/>
                <c:pt idx="0">
                  <c:v>64QAM719 EVM4%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'update_29GHz '!$J$37:$J$43</c:f>
              <c:numCache>
                <c:formatCode>General</c:formatCode>
                <c:ptCount val="7"/>
                <c:pt idx="0">
                  <c:v>16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20</c:v>
                </c:pt>
                <c:pt idx="5">
                  <c:v>21</c:v>
                </c:pt>
                <c:pt idx="6">
                  <c:v>22</c:v>
                </c:pt>
              </c:numCache>
            </c:numRef>
          </c:xVal>
          <c:yVal>
            <c:numRef>
              <c:f>'update_29GHz '!$L$37:$L$43</c:f>
              <c:numCache>
                <c:formatCode>General</c:formatCode>
                <c:ptCount val="7"/>
                <c:pt idx="0">
                  <c:v>139.21</c:v>
                </c:pt>
                <c:pt idx="1">
                  <c:v>147.30000000000001</c:v>
                </c:pt>
                <c:pt idx="2">
                  <c:v>152.75</c:v>
                </c:pt>
                <c:pt idx="3">
                  <c:v>154.93</c:v>
                </c:pt>
                <c:pt idx="4">
                  <c:v>155.71</c:v>
                </c:pt>
                <c:pt idx="5">
                  <c:v>155.71</c:v>
                </c:pt>
                <c:pt idx="6">
                  <c:v>155.71</c:v>
                </c:pt>
              </c:numCache>
            </c:numRef>
          </c:yVal>
          <c:smooth val="0"/>
        </c:ser>
        <c:ser>
          <c:idx val="0"/>
          <c:order val="5"/>
          <c:tx>
            <c:strRef>
              <c:f>'update_29GHz '!$F$23:$G$23</c:f>
              <c:strCache>
                <c:ptCount val="1"/>
                <c:pt idx="0">
                  <c:v>256QAM711 EVM3.5%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'update_29GHz '!$F$25:$F$32</c:f>
              <c:numCache>
                <c:formatCode>General</c:formatCode>
                <c:ptCount val="8"/>
                <c:pt idx="0">
                  <c:v>19</c:v>
                </c:pt>
                <c:pt idx="1">
                  <c:v>20</c:v>
                </c:pt>
                <c:pt idx="2">
                  <c:v>21</c:v>
                </c:pt>
                <c:pt idx="3">
                  <c:v>22</c:v>
                </c:pt>
                <c:pt idx="4">
                  <c:v>23</c:v>
                </c:pt>
                <c:pt idx="5">
                  <c:v>24</c:v>
                </c:pt>
                <c:pt idx="6">
                  <c:v>25</c:v>
                </c:pt>
                <c:pt idx="7">
                  <c:v>26</c:v>
                </c:pt>
              </c:numCache>
            </c:numRef>
          </c:xVal>
          <c:yVal>
            <c:numRef>
              <c:f>'update_29GHz '!$H$25:$H$32</c:f>
              <c:numCache>
                <c:formatCode>General</c:formatCode>
                <c:ptCount val="8"/>
                <c:pt idx="0">
                  <c:v>137.22</c:v>
                </c:pt>
                <c:pt idx="1">
                  <c:v>154.36000000000001</c:v>
                </c:pt>
                <c:pt idx="2">
                  <c:v>169.25</c:v>
                </c:pt>
                <c:pt idx="3">
                  <c:v>182.43</c:v>
                </c:pt>
                <c:pt idx="4">
                  <c:v>192.3</c:v>
                </c:pt>
                <c:pt idx="5">
                  <c:v>197.88</c:v>
                </c:pt>
                <c:pt idx="6">
                  <c:v>202.2</c:v>
                </c:pt>
                <c:pt idx="7">
                  <c:v>203.03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87003504"/>
        <c:axId val="-1286999152"/>
      </c:scatterChart>
      <c:valAx>
        <c:axId val="-1287003504"/>
        <c:scaling>
          <c:orientation val="minMax"/>
          <c:max val="26"/>
          <c:min val="1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95249308440739056"/>
              <c:y val="0.8310362341071002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286999152"/>
        <c:crossesAt val="1.0000000000000002E-3"/>
        <c:crossBetween val="midCat"/>
      </c:valAx>
      <c:valAx>
        <c:axId val="-1286999152"/>
        <c:scaling>
          <c:orientation val="minMax"/>
          <c:max val="230"/>
          <c:min val="1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4.7739624906765008E-3"/>
              <c:y val="0.436611540742784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287003504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9.9780877204935267E-2"/>
          <c:y val="0.1176920556023658"/>
          <c:w val="0.34016597422262373"/>
          <c:h val="0.3234239957986300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39GHz TDL-D,</a:t>
            </a:r>
            <a:r>
              <a:rPr lang="en-US" altLang="zh-CN" baseline="0"/>
              <a:t> FR2, CBW 50MHz, 120kHz, 2x2 Rank 1, option d</a:t>
            </a:r>
            <a:endParaRPr lang="zh-CN" altLang="en-US"/>
          </a:p>
        </c:rich>
      </c:tx>
      <c:layout>
        <c:manualLayout>
          <c:xMode val="edge"/>
          <c:yMode val="edge"/>
          <c:x val="0.13309997203340759"/>
          <c:y val="1.48975791433891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1051607994214181E-2"/>
          <c:y val="9.2704555721384502E-2"/>
          <c:w val="0.86264928256938012"/>
          <c:h val="0.79762898918680902"/>
        </c:manualLayout>
      </c:layout>
      <c:scatterChart>
        <c:scatterStyle val="lineMarker"/>
        <c:varyColors val="0"/>
        <c:ser>
          <c:idx val="6"/>
          <c:order val="0"/>
          <c:tx>
            <c:strRef>
              <c:f>update_39GHz!$B$25</c:f>
              <c:strCache>
                <c:ptCount val="1"/>
                <c:pt idx="0">
                  <c:v>256QAM711 EVM3%</c:v>
                </c:pt>
              </c:strCache>
            </c:strRef>
          </c:tx>
          <c:spPr>
            <a:ln w="19050" cap="rnd">
              <a:solidFill>
                <a:srgbClr val="4472C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update_39GHz!$B$27:$B$37</c:f>
              <c:numCache>
                <c:formatCode>General</c:formatCode>
                <c:ptCount val="1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</c:numCache>
            </c:numRef>
          </c:xVal>
          <c:yVal>
            <c:numRef>
              <c:f>update_39GHz!$D$27:$D$37</c:f>
              <c:numCache>
                <c:formatCode>General</c:formatCode>
                <c:ptCount val="11"/>
                <c:pt idx="0">
                  <c:v>145.44999999999999</c:v>
                </c:pt>
                <c:pt idx="1">
                  <c:v>159.79</c:v>
                </c:pt>
                <c:pt idx="2">
                  <c:v>174.13</c:v>
                </c:pt>
                <c:pt idx="3">
                  <c:v>186.02</c:v>
                </c:pt>
                <c:pt idx="4">
                  <c:v>193.8</c:v>
                </c:pt>
                <c:pt idx="5">
                  <c:v>198.92</c:v>
                </c:pt>
                <c:pt idx="6">
                  <c:v>202.82</c:v>
                </c:pt>
                <c:pt idx="7">
                  <c:v>203.63</c:v>
                </c:pt>
                <c:pt idx="8">
                  <c:v>204.04</c:v>
                </c:pt>
                <c:pt idx="9">
                  <c:v>204.45</c:v>
                </c:pt>
                <c:pt idx="10">
                  <c:v>204.45</c:v>
                </c:pt>
              </c:numCache>
            </c:numRef>
          </c:yVal>
          <c:smooth val="0"/>
        </c:ser>
        <c:ser>
          <c:idx val="7"/>
          <c:order val="1"/>
          <c:tx>
            <c:strRef>
              <c:f>update_39GHz!$F$25</c:f>
              <c:strCache>
                <c:ptCount val="1"/>
                <c:pt idx="0">
                  <c:v>256QAM711 EVM3.5%</c:v>
                </c:pt>
              </c:strCache>
            </c:strRef>
          </c:tx>
          <c:spPr>
            <a:ln w="19050" cap="rnd">
              <a:solidFill>
                <a:srgbClr val="4472C4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update_39GHz!$F$27:$F$37</c:f>
              <c:numCache>
                <c:formatCode>General</c:formatCode>
                <c:ptCount val="1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</c:numCache>
            </c:numRef>
          </c:xVal>
          <c:yVal>
            <c:numRef>
              <c:f>update_39GHz!$H$27:$H$37</c:f>
              <c:numCache>
                <c:formatCode>General</c:formatCode>
                <c:ptCount val="11"/>
                <c:pt idx="0">
                  <c:v>139.72</c:v>
                </c:pt>
                <c:pt idx="1">
                  <c:v>155.9</c:v>
                </c:pt>
                <c:pt idx="2">
                  <c:v>168.81</c:v>
                </c:pt>
                <c:pt idx="3">
                  <c:v>179.46</c:v>
                </c:pt>
                <c:pt idx="4">
                  <c:v>189.91</c:v>
                </c:pt>
                <c:pt idx="5">
                  <c:v>196.87</c:v>
                </c:pt>
                <c:pt idx="6">
                  <c:v>200.56</c:v>
                </c:pt>
                <c:pt idx="7">
                  <c:v>202.82</c:v>
                </c:pt>
                <c:pt idx="8">
                  <c:v>203.63</c:v>
                </c:pt>
                <c:pt idx="9">
                  <c:v>204.04</c:v>
                </c:pt>
                <c:pt idx="10">
                  <c:v>204.04</c:v>
                </c:pt>
              </c:numCache>
            </c:numRef>
          </c:yVal>
          <c:smooth val="0"/>
        </c:ser>
        <c:ser>
          <c:idx val="8"/>
          <c:order val="2"/>
          <c:tx>
            <c:strRef>
              <c:f>update_39GHz!$J$25</c:f>
              <c:strCache>
                <c:ptCount val="1"/>
                <c:pt idx="0">
                  <c:v>256QAM711 EVM4%</c:v>
                </c:pt>
              </c:strCache>
            </c:strRef>
          </c:tx>
          <c:spPr>
            <a:ln w="19050" cap="rnd">
              <a:solidFill>
                <a:srgbClr val="4472C4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update_39GHz!$J$27:$J$37</c:f>
              <c:numCache>
                <c:formatCode>General</c:formatCode>
                <c:ptCount val="1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</c:numCache>
            </c:numRef>
          </c:xVal>
          <c:yVal>
            <c:numRef>
              <c:f>update_39GHz!$L$27:$L$37</c:f>
              <c:numCache>
                <c:formatCode>General</c:formatCode>
                <c:ptCount val="11"/>
                <c:pt idx="0">
                  <c:v>134.38999999999999</c:v>
                </c:pt>
                <c:pt idx="1">
                  <c:v>152.21</c:v>
                </c:pt>
                <c:pt idx="2">
                  <c:v>163.47999999999999</c:v>
                </c:pt>
                <c:pt idx="3">
                  <c:v>175.16</c:v>
                </c:pt>
                <c:pt idx="4">
                  <c:v>185.2</c:v>
                </c:pt>
                <c:pt idx="5">
                  <c:v>192.98</c:v>
                </c:pt>
                <c:pt idx="6">
                  <c:v>197.69</c:v>
                </c:pt>
                <c:pt idx="7">
                  <c:v>200.56</c:v>
                </c:pt>
                <c:pt idx="8">
                  <c:v>202.61</c:v>
                </c:pt>
                <c:pt idx="9">
                  <c:v>202.82</c:v>
                </c:pt>
                <c:pt idx="10">
                  <c:v>203.63</c:v>
                </c:pt>
              </c:numCache>
            </c:numRef>
          </c:yVal>
          <c:smooth val="0"/>
        </c:ser>
        <c:ser>
          <c:idx val="0"/>
          <c:order val="3"/>
          <c:tx>
            <c:strRef>
              <c:f>update_39GHz!$B$47</c:f>
              <c:strCache>
                <c:ptCount val="1"/>
                <c:pt idx="0">
                  <c:v>64QAM719EVM3 %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update_39GHz!$B$50:$B$58</c:f>
              <c:numCache>
                <c:formatCode>General</c:formatCode>
                <c:ptCount val="9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</c:numCache>
            </c:numRef>
          </c:xVal>
          <c:yVal>
            <c:numRef>
              <c:f>update_39GHz!$D$50:$D$58</c:f>
              <c:numCache>
                <c:formatCode>General</c:formatCode>
                <c:ptCount val="9"/>
                <c:pt idx="0">
                  <c:v>126.91</c:v>
                </c:pt>
                <c:pt idx="1">
                  <c:v>137.96</c:v>
                </c:pt>
                <c:pt idx="2">
                  <c:v>147.30000000000001</c:v>
                </c:pt>
                <c:pt idx="3">
                  <c:v>152.44</c:v>
                </c:pt>
                <c:pt idx="4">
                  <c:v>154.78</c:v>
                </c:pt>
                <c:pt idx="5">
                  <c:v>155.71</c:v>
                </c:pt>
                <c:pt idx="6">
                  <c:v>155.71</c:v>
                </c:pt>
                <c:pt idx="7">
                  <c:v>155.71</c:v>
                </c:pt>
                <c:pt idx="8">
                  <c:v>155.71</c:v>
                </c:pt>
              </c:numCache>
            </c:numRef>
          </c:yVal>
          <c:smooth val="0"/>
        </c:ser>
        <c:ser>
          <c:idx val="1"/>
          <c:order val="4"/>
          <c:tx>
            <c:strRef>
              <c:f>update_39GHz!$F$47</c:f>
              <c:strCache>
                <c:ptCount val="1"/>
                <c:pt idx="0">
                  <c:v>64QAM719 EVM3.5 %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update_39GHz!$F$50:$F$59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</c:numCache>
            </c:numRef>
          </c:xVal>
          <c:yVal>
            <c:numRef>
              <c:f>update_39GHz!$H$50:$H$58</c:f>
              <c:numCache>
                <c:formatCode>General</c:formatCode>
                <c:ptCount val="9"/>
                <c:pt idx="0">
                  <c:v>125.5</c:v>
                </c:pt>
                <c:pt idx="1">
                  <c:v>137.65</c:v>
                </c:pt>
                <c:pt idx="2">
                  <c:v>146.52000000000001</c:v>
                </c:pt>
                <c:pt idx="3">
                  <c:v>151.82</c:v>
                </c:pt>
                <c:pt idx="4">
                  <c:v>154.62</c:v>
                </c:pt>
                <c:pt idx="5">
                  <c:v>155.56</c:v>
                </c:pt>
                <c:pt idx="6">
                  <c:v>155.71</c:v>
                </c:pt>
                <c:pt idx="7">
                  <c:v>155.71</c:v>
                </c:pt>
                <c:pt idx="8">
                  <c:v>155.71</c:v>
                </c:pt>
              </c:numCache>
            </c:numRef>
          </c:yVal>
          <c:smooth val="0"/>
        </c:ser>
        <c:ser>
          <c:idx val="2"/>
          <c:order val="5"/>
          <c:tx>
            <c:strRef>
              <c:f>update_39GHz!$J$47</c:f>
              <c:strCache>
                <c:ptCount val="1"/>
                <c:pt idx="0">
                  <c:v>64QAM719 EVM4%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update_39GHz!$J$50:$J$59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24</c:v>
                </c:pt>
                <c:pt idx="7">
                  <c:v>25</c:v>
                </c:pt>
                <c:pt idx="8">
                  <c:v>26</c:v>
                </c:pt>
                <c:pt idx="9">
                  <c:v>27</c:v>
                </c:pt>
              </c:numCache>
            </c:numRef>
          </c:xVal>
          <c:yVal>
            <c:numRef>
              <c:f>update_39GHz!$L$50:$L$59</c:f>
              <c:numCache>
                <c:formatCode>General</c:formatCode>
                <c:ptCount val="10"/>
                <c:pt idx="0">
                  <c:v>124.98</c:v>
                </c:pt>
                <c:pt idx="1">
                  <c:v>135.94</c:v>
                </c:pt>
                <c:pt idx="2">
                  <c:v>146.21</c:v>
                </c:pt>
                <c:pt idx="3">
                  <c:v>151.35</c:v>
                </c:pt>
                <c:pt idx="4">
                  <c:v>154.47</c:v>
                </c:pt>
                <c:pt idx="5">
                  <c:v>155.56</c:v>
                </c:pt>
                <c:pt idx="6">
                  <c:v>155.71</c:v>
                </c:pt>
                <c:pt idx="7">
                  <c:v>155.71</c:v>
                </c:pt>
                <c:pt idx="8">
                  <c:v>155.71</c:v>
                </c:pt>
                <c:pt idx="9">
                  <c:v>155.71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86985552"/>
        <c:axId val="-1287000784"/>
      </c:scatterChart>
      <c:valAx>
        <c:axId val="-1286985552"/>
        <c:scaling>
          <c:orientation val="minMax"/>
          <c:max val="30"/>
          <c:min val="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48573658920977325"/>
              <c:y val="0.935218065062128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287000784"/>
        <c:crossesAt val="1.0000000000000002E-3"/>
        <c:crossBetween val="midCat"/>
      </c:valAx>
      <c:valAx>
        <c:axId val="-1287000784"/>
        <c:scaling>
          <c:orientation val="minMax"/>
          <c:max val="230"/>
          <c:min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Throughput(Mbps)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4.7739624906765008E-3"/>
              <c:y val="0.436611540742784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286985552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7199689318992797"/>
          <c:y val="0.57188775191943297"/>
          <c:w val="0.36059382215227453"/>
          <c:h val="0.2981869940248231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48GHz TDL-D,</a:t>
            </a:r>
            <a:r>
              <a:rPr lang="en-US" altLang="zh-CN" baseline="0"/>
              <a:t> FR2, CBW 50MHz, 120kHz, 2x2 Rank 1, option d</a:t>
            </a:r>
            <a:endParaRPr lang="zh-CN" altLang="en-US"/>
          </a:p>
        </c:rich>
      </c:tx>
      <c:layout>
        <c:manualLayout>
          <c:xMode val="edge"/>
          <c:yMode val="edge"/>
          <c:x val="0.13309997203340759"/>
          <c:y val="1.48975791433891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1051607994214181E-2"/>
          <c:y val="9.2704555721384502E-2"/>
          <c:w val="0.86264928256938012"/>
          <c:h val="0.79762898918680902"/>
        </c:manualLayout>
      </c:layout>
      <c:scatterChart>
        <c:scatterStyle val="lineMarker"/>
        <c:varyColors val="0"/>
        <c:ser>
          <c:idx val="6"/>
          <c:order val="0"/>
          <c:tx>
            <c:strRef>
              <c:f>update_48GHz!$B$24</c:f>
              <c:strCache>
                <c:ptCount val="1"/>
                <c:pt idx="0">
                  <c:v>256QAM711 EVM3%</c:v>
                </c:pt>
              </c:strCache>
            </c:strRef>
          </c:tx>
          <c:spPr>
            <a:ln w="19050" cap="rnd">
              <a:solidFill>
                <a:srgbClr val="4472C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update_48GHz!$B$26:$B$36</c:f>
              <c:numCache>
                <c:formatCode>General</c:formatCode>
                <c:ptCount val="1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</c:numCache>
            </c:numRef>
          </c:xVal>
          <c:yVal>
            <c:numRef>
              <c:f>update_48GHz!$D$26:$D$36</c:f>
              <c:numCache>
                <c:formatCode>General</c:formatCode>
                <c:ptCount val="11"/>
                <c:pt idx="0">
                  <c:v>122.3</c:v>
                </c:pt>
                <c:pt idx="1">
                  <c:v>137.05000000000001</c:v>
                </c:pt>
                <c:pt idx="2">
                  <c:v>152.01</c:v>
                </c:pt>
                <c:pt idx="3">
                  <c:v>164.1</c:v>
                </c:pt>
                <c:pt idx="4">
                  <c:v>174.13</c:v>
                </c:pt>
                <c:pt idx="5">
                  <c:v>181.3</c:v>
                </c:pt>
                <c:pt idx="6">
                  <c:v>188.07</c:v>
                </c:pt>
                <c:pt idx="7">
                  <c:v>193.6</c:v>
                </c:pt>
                <c:pt idx="8">
                  <c:v>195.85</c:v>
                </c:pt>
                <c:pt idx="9">
                  <c:v>197.69</c:v>
                </c:pt>
                <c:pt idx="10">
                  <c:v>197.69</c:v>
                </c:pt>
              </c:numCache>
            </c:numRef>
          </c:yVal>
          <c:smooth val="0"/>
        </c:ser>
        <c:ser>
          <c:idx val="7"/>
          <c:order val="1"/>
          <c:tx>
            <c:strRef>
              <c:f>update_48GHz!$F$24</c:f>
              <c:strCache>
                <c:ptCount val="1"/>
                <c:pt idx="0">
                  <c:v>256QAM711 EVM3.5%</c:v>
                </c:pt>
              </c:strCache>
            </c:strRef>
          </c:tx>
          <c:spPr>
            <a:ln w="19050" cap="rnd">
              <a:solidFill>
                <a:srgbClr val="4472C4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  <a:prstDash val="sysDash"/>
              </a:ln>
              <a:effectLst/>
            </c:spPr>
          </c:marker>
          <c:xVal>
            <c:numRef>
              <c:f>update_48GHz!$F$26:$F$36</c:f>
              <c:numCache>
                <c:formatCode>General</c:formatCode>
                <c:ptCount val="1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</c:numCache>
            </c:numRef>
          </c:xVal>
          <c:yVal>
            <c:numRef>
              <c:f>update_48GHz!$H$26:$H$36</c:f>
              <c:numCache>
                <c:formatCode>General</c:formatCode>
                <c:ptCount val="11"/>
                <c:pt idx="0">
                  <c:v>116.57</c:v>
                </c:pt>
                <c:pt idx="1">
                  <c:v>134.38999999999999</c:v>
                </c:pt>
                <c:pt idx="2">
                  <c:v>147.5</c:v>
                </c:pt>
                <c:pt idx="3">
                  <c:v>160.61000000000001</c:v>
                </c:pt>
                <c:pt idx="4">
                  <c:v>168.19</c:v>
                </c:pt>
                <c:pt idx="5">
                  <c:v>176.18</c:v>
                </c:pt>
                <c:pt idx="6">
                  <c:v>183.15</c:v>
                </c:pt>
                <c:pt idx="7">
                  <c:v>186.84</c:v>
                </c:pt>
                <c:pt idx="8">
                  <c:v>193.6</c:v>
                </c:pt>
                <c:pt idx="9">
                  <c:v>193.6</c:v>
                </c:pt>
                <c:pt idx="10">
                  <c:v>194.42</c:v>
                </c:pt>
              </c:numCache>
            </c:numRef>
          </c:yVal>
          <c:smooth val="0"/>
        </c:ser>
        <c:ser>
          <c:idx val="3"/>
          <c:order val="2"/>
          <c:tx>
            <c:strRef>
              <c:f>update_48GHz!$J$24</c:f>
              <c:strCache>
                <c:ptCount val="1"/>
                <c:pt idx="0">
                  <c:v>256QAM711 EVM4%</c:v>
                </c:pt>
              </c:strCache>
            </c:strRef>
          </c:tx>
          <c:spPr>
            <a:ln w="19050" cap="rnd">
              <a:solidFill>
                <a:srgbClr val="4472C4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update_48GHz!$J$26:$J$36</c:f>
              <c:numCache>
                <c:formatCode>General</c:formatCode>
                <c:ptCount val="1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</c:numCache>
            </c:numRef>
          </c:xVal>
          <c:yVal>
            <c:numRef>
              <c:f>update_48GHz!$L$26:$L$36</c:f>
              <c:numCache>
                <c:formatCode>General</c:formatCode>
                <c:ptCount val="11"/>
                <c:pt idx="0">
                  <c:v>114.31</c:v>
                </c:pt>
                <c:pt idx="1">
                  <c:v>126.4</c:v>
                </c:pt>
                <c:pt idx="2">
                  <c:v>142.59</c:v>
                </c:pt>
                <c:pt idx="3">
                  <c:v>153.03</c:v>
                </c:pt>
                <c:pt idx="4">
                  <c:v>162.87</c:v>
                </c:pt>
                <c:pt idx="5">
                  <c:v>170.86</c:v>
                </c:pt>
                <c:pt idx="6">
                  <c:v>176.39</c:v>
                </c:pt>
                <c:pt idx="7">
                  <c:v>183.15</c:v>
                </c:pt>
                <c:pt idx="8">
                  <c:v>186.43</c:v>
                </c:pt>
                <c:pt idx="9">
                  <c:v>187.45</c:v>
                </c:pt>
                <c:pt idx="10">
                  <c:v>188.47</c:v>
                </c:pt>
              </c:numCache>
            </c:numRef>
          </c:yVal>
          <c:smooth val="0"/>
        </c:ser>
        <c:ser>
          <c:idx val="0"/>
          <c:order val="3"/>
          <c:tx>
            <c:strRef>
              <c:f>update_48GHz!$B$38</c:f>
              <c:strCache>
                <c:ptCount val="1"/>
                <c:pt idx="0">
                  <c:v>64QAM719EVM3 %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update_48GHz!$B$39:$B$49</c:f>
              <c:numCache>
                <c:formatCode>General</c:formatCode>
                <c:ptCount val="11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</c:numCache>
            </c:numRef>
          </c:xVal>
          <c:yVal>
            <c:numRef>
              <c:f>update_48GHz!$D$39:$D$49</c:f>
              <c:numCache>
                <c:formatCode>General</c:formatCode>
                <c:ptCount val="11"/>
                <c:pt idx="0">
                  <c:v>122.23</c:v>
                </c:pt>
                <c:pt idx="1">
                  <c:v>133.76</c:v>
                </c:pt>
                <c:pt idx="2">
                  <c:v>143.88</c:v>
                </c:pt>
                <c:pt idx="3">
                  <c:v>150.41999999999999</c:v>
                </c:pt>
                <c:pt idx="4">
                  <c:v>154</c:v>
                </c:pt>
                <c:pt idx="5">
                  <c:v>155.4</c:v>
                </c:pt>
                <c:pt idx="6">
                  <c:v>155.71</c:v>
                </c:pt>
                <c:pt idx="7">
                  <c:v>155.71</c:v>
                </c:pt>
                <c:pt idx="8">
                  <c:v>155.71</c:v>
                </c:pt>
                <c:pt idx="9">
                  <c:v>155.71</c:v>
                </c:pt>
                <c:pt idx="10">
                  <c:v>155.71</c:v>
                </c:pt>
              </c:numCache>
            </c:numRef>
          </c:yVal>
          <c:smooth val="0"/>
        </c:ser>
        <c:ser>
          <c:idx val="1"/>
          <c:order val="4"/>
          <c:tx>
            <c:strRef>
              <c:f>update_48GHz!$F$38</c:f>
              <c:strCache>
                <c:ptCount val="1"/>
                <c:pt idx="0">
                  <c:v>64QAM719 EVM3.5 %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update_48GHz!$F$39:$F$45</c:f>
              <c:numCache>
                <c:formatCode>General</c:formatCode>
                <c:ptCount val="7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</c:numCache>
            </c:numRef>
          </c:xVal>
          <c:yVal>
            <c:numRef>
              <c:f>update_48GHz!$H$39:$H$45</c:f>
              <c:numCache>
                <c:formatCode>General</c:formatCode>
                <c:ptCount val="7"/>
              </c:numCache>
            </c:numRef>
          </c:yVal>
          <c:smooth val="0"/>
        </c:ser>
        <c:ser>
          <c:idx val="2"/>
          <c:order val="5"/>
          <c:tx>
            <c:strRef>
              <c:f>update_48GHz!$J$38</c:f>
              <c:strCache>
                <c:ptCount val="1"/>
                <c:pt idx="0">
                  <c:v>64QAM719 EVM4%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update_48GHz!$J$39:$J$45</c:f>
              <c:numCache>
                <c:formatCode>General</c:formatCode>
                <c:ptCount val="7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</c:numCache>
            </c:numRef>
          </c:xVal>
          <c:yVal>
            <c:numRef>
              <c:f>update_48GHz!$L$39:$L$45</c:f>
              <c:numCache>
                <c:formatCode>General</c:formatCode>
                <c:ptCount val="7"/>
                <c:pt idx="0">
                  <c:v>120.52</c:v>
                </c:pt>
                <c:pt idx="1">
                  <c:v>131.41999999999999</c:v>
                </c:pt>
                <c:pt idx="2">
                  <c:v>141.54</c:v>
                </c:pt>
                <c:pt idx="3">
                  <c:v>148.84</c:v>
                </c:pt>
                <c:pt idx="4">
                  <c:v>153.53</c:v>
                </c:pt>
                <c:pt idx="5">
                  <c:v>154.93</c:v>
                </c:pt>
                <c:pt idx="6">
                  <c:v>155.56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86992624"/>
        <c:axId val="-1287000240"/>
      </c:scatterChart>
      <c:valAx>
        <c:axId val="-1286992624"/>
        <c:scaling>
          <c:orientation val="minMax"/>
          <c:max val="32"/>
          <c:min val="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48573658920977325"/>
              <c:y val="0.935218065062128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287000240"/>
        <c:crossesAt val="1.0000000000000002E-3"/>
        <c:crossBetween val="midCat"/>
      </c:valAx>
      <c:valAx>
        <c:axId val="-1287000240"/>
        <c:scaling>
          <c:orientation val="minMax"/>
          <c:max val="230"/>
          <c:min val="8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4.7739624906765008E-3"/>
              <c:y val="0.436611540742784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286992624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9795721520703482"/>
          <c:y val="0.5168533208629762"/>
          <c:w val="0.34171921591431609"/>
          <c:h val="0.3206673275104269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D937A-0CA7-4A24-86D8-6120F6FA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Huawei_C</cp:lastModifiedBy>
  <cp:revision>4</cp:revision>
  <cp:lastPrinted>2019-02-25T13:05:00Z</cp:lastPrinted>
  <dcterms:created xsi:type="dcterms:W3CDTF">2022-09-29T07:32:00Z</dcterms:created>
  <dcterms:modified xsi:type="dcterms:W3CDTF">2022-09-30T13:41:00Z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(3)ECOE4S9noxl2e4idu99JLKoRe7slAD6HD72vcvDI3mOnlURhcNp9sM+9vWWUvSedEhEHc7+5
0L3VeO7zKUmg+4cSWSna8v9pE3ApxJuvbVlDSGDOG7wzRHYvTsfb9L+9TBM4ENF1l0/8PxYm
g3fMIdkZ8FihZoojWvY5wcJm5vuuc6HTw5OQmyv9N9oqrQkH5PiCu+cfZ80M1UhHTGD6Qbb7
zus6+PC3PwO0lWMzG9</vt:lpwstr>
  </property>
  <property fmtid="{D5CDD505-2E9C-101B-9397-08002B2CF9AE}" pid="3" name="_2015_ms_pID_7253431">
    <vt:lpwstr>rr1ivMXaaiBVyDn0dPbmVlnOLFlL60RdP8VJLhKvDTXF7+Tgnvmvrm
CP+yl38B9y9kSj8HNLUL4qiXS5EHJSKHhfX2MuBbd9e9ZJk8b0SaN1QN5id0bXxGRT6+EQYZ
jwXB7M1fYOq83pEvi/XVHP2YT5g6nd3eHIbY8HCf8C/6Wz2Ip/ABc7oPMBEDNmRwjqp3srgH
CAqC/jEK3dqUD4lK7T5/8JSabVYXsukTJfLR</vt:lpwstr>
  </property>
  <property fmtid="{D5CDD505-2E9C-101B-9397-08002B2CF9AE}" pid="4" name="_2015_ms_pID_7253432">
    <vt:lpwstr>rQ==</vt:lpwstr>
  </property>
</Properties>
</file>